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91" w:line="221" w:lineRule="auto"/>
        <w:ind w:left="1671"/>
        <w:outlineLvl w:val="2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pacing w:val="-1"/>
          <w:sz w:val="28"/>
          <w:szCs w:val="28"/>
          <w:u w:val="single" w:color="auto"/>
          <w:lang w:eastAsia="zh-CN"/>
        </w:rPr>
        <w:t>鼎元资产公司2025-2028年搬运及相应装配服务（框架）</w:t>
      </w:r>
      <w:r>
        <w:rPr>
          <w:rFonts w:ascii="黑体" w:hAnsi="黑体" w:eastAsia="黑体" w:cs="黑体"/>
          <w:spacing w:val="-2"/>
          <w:sz w:val="28"/>
          <w:szCs w:val="28"/>
        </w:rPr>
        <w:t>报价表</w:t>
      </w:r>
    </w:p>
    <w:p>
      <w:pPr>
        <w:spacing w:line="75" w:lineRule="exact"/>
      </w:pPr>
    </w:p>
    <w:tbl>
      <w:tblPr>
        <w:tblStyle w:val="7"/>
        <w:tblW w:w="8333" w:type="dxa"/>
        <w:tblInd w:w="98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62"/>
        <w:gridCol w:w="2015"/>
        <w:gridCol w:w="2016"/>
        <w:gridCol w:w="184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8" w:hRule="atLeast"/>
        </w:trPr>
        <w:tc>
          <w:tcPr>
            <w:tcW w:w="2462" w:type="dxa"/>
            <w:vAlign w:val="top"/>
          </w:tcPr>
          <w:p>
            <w:pPr>
              <w:pStyle w:val="6"/>
              <w:spacing w:before="276" w:line="220" w:lineRule="auto"/>
              <w:ind w:left="1040"/>
              <w:rPr>
                <w:sz w:val="22"/>
                <w:szCs w:val="22"/>
              </w:rPr>
            </w:pPr>
            <w:r>
              <w:rPr>
                <w:b/>
                <w:bCs/>
                <w:spacing w:val="-12"/>
                <w:sz w:val="22"/>
                <w:szCs w:val="22"/>
              </w:rPr>
              <w:t>内容</w:t>
            </w:r>
          </w:p>
        </w:tc>
        <w:tc>
          <w:tcPr>
            <w:tcW w:w="2015" w:type="dxa"/>
            <w:vAlign w:val="top"/>
          </w:tcPr>
          <w:p>
            <w:pPr>
              <w:pStyle w:val="6"/>
              <w:spacing w:before="277" w:line="218" w:lineRule="auto"/>
              <w:ind w:left="22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单价合计限价（元）</w:t>
            </w:r>
          </w:p>
        </w:tc>
        <w:tc>
          <w:tcPr>
            <w:tcW w:w="2016" w:type="dxa"/>
            <w:vAlign w:val="top"/>
          </w:tcPr>
          <w:p>
            <w:pPr>
              <w:pStyle w:val="6"/>
              <w:spacing w:before="277" w:line="218" w:lineRule="auto"/>
              <w:ind w:left="25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单价报价合计（元）</w:t>
            </w:r>
          </w:p>
        </w:tc>
        <w:tc>
          <w:tcPr>
            <w:tcW w:w="1840" w:type="dxa"/>
            <w:vAlign w:val="top"/>
          </w:tcPr>
          <w:p>
            <w:pPr>
              <w:pStyle w:val="6"/>
              <w:spacing w:before="277" w:line="221" w:lineRule="auto"/>
              <w:ind w:left="707"/>
              <w:rPr>
                <w:sz w:val="22"/>
                <w:szCs w:val="22"/>
              </w:rPr>
            </w:pPr>
            <w:r>
              <w:rPr>
                <w:b/>
                <w:bCs/>
                <w:spacing w:val="-6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0" w:hRule="atLeast"/>
        </w:trPr>
        <w:tc>
          <w:tcPr>
            <w:tcW w:w="2462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1" w:line="218" w:lineRule="auto"/>
              <w:ind w:left="353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搬运物品清单报价</w:t>
            </w:r>
          </w:p>
        </w:tc>
        <w:tc>
          <w:tcPr>
            <w:tcW w:w="2015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2"/>
              <w:ind w:left="738"/>
              <w:rPr>
                <w:rFonts w:hint="default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pacing w:val="-2"/>
                <w:sz w:val="22"/>
                <w:szCs w:val="22"/>
                <w:lang w:val="en-US" w:eastAsia="zh-CN"/>
              </w:rPr>
              <w:t>12907</w:t>
            </w:r>
          </w:p>
        </w:tc>
        <w:tc>
          <w:tcPr>
            <w:tcW w:w="201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40" w:type="dxa"/>
            <w:vAlign w:val="top"/>
          </w:tcPr>
          <w:p>
            <w:pPr>
              <w:pStyle w:val="6"/>
              <w:spacing w:before="90" w:line="219" w:lineRule="auto"/>
              <w:ind w:left="2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此处需与附表</w:t>
            </w:r>
            <w:r>
              <w:rPr>
                <w:rFonts w:hint="eastAsia"/>
                <w:spacing w:val="-2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1</w:t>
            </w:r>
          </w:p>
          <w:p>
            <w:pPr>
              <w:pStyle w:val="6"/>
              <w:spacing w:before="51" w:line="218" w:lineRule="auto"/>
              <w:ind w:left="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“报价单价（含</w:t>
            </w:r>
          </w:p>
          <w:p>
            <w:pPr>
              <w:pStyle w:val="6"/>
              <w:spacing w:before="51" w:line="225" w:lineRule="auto"/>
              <w:ind w:left="21" w:right="57" w:hanging="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税）”列合计金额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6"/>
                <w:sz w:val="22"/>
                <w:szCs w:val="22"/>
              </w:rPr>
              <w:t>保持一致。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2462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1" w:line="218" w:lineRule="auto"/>
              <w:ind w:left="353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搬迁运输费用报价</w:t>
            </w:r>
          </w:p>
        </w:tc>
        <w:tc>
          <w:tcPr>
            <w:tcW w:w="2015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2"/>
              <w:ind w:left="849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339</w:t>
            </w:r>
          </w:p>
        </w:tc>
        <w:tc>
          <w:tcPr>
            <w:tcW w:w="201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40" w:type="dxa"/>
            <w:vAlign w:val="top"/>
          </w:tcPr>
          <w:p>
            <w:pPr>
              <w:pStyle w:val="6"/>
              <w:spacing w:before="93" w:line="219" w:lineRule="auto"/>
              <w:ind w:left="2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此处需与附表</w:t>
            </w:r>
            <w:r>
              <w:rPr>
                <w:spacing w:val="-41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2</w:t>
            </w:r>
          </w:p>
          <w:p>
            <w:pPr>
              <w:pStyle w:val="6"/>
              <w:spacing w:before="51" w:line="218" w:lineRule="auto"/>
              <w:ind w:left="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“报价单价（含</w:t>
            </w:r>
          </w:p>
          <w:p>
            <w:pPr>
              <w:pStyle w:val="6"/>
              <w:spacing w:before="52" w:line="223" w:lineRule="auto"/>
              <w:ind w:left="21" w:right="57" w:hanging="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税）”列合计金额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6"/>
                <w:sz w:val="22"/>
                <w:szCs w:val="22"/>
              </w:rPr>
              <w:t>保持一致。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8" w:hRule="atLeast"/>
        </w:trPr>
        <w:tc>
          <w:tcPr>
            <w:tcW w:w="2462" w:type="dxa"/>
            <w:vAlign w:val="top"/>
          </w:tcPr>
          <w:p>
            <w:pPr>
              <w:pStyle w:val="6"/>
              <w:spacing w:before="281" w:line="218" w:lineRule="auto"/>
              <w:ind w:left="26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投标单价报价合计（元）</w:t>
            </w:r>
          </w:p>
        </w:tc>
        <w:tc>
          <w:tcPr>
            <w:tcW w:w="2015" w:type="dxa"/>
            <w:vAlign w:val="top"/>
          </w:tcPr>
          <w:p>
            <w:pPr>
              <w:pStyle w:val="6"/>
              <w:spacing w:before="281"/>
              <w:ind w:left="738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21516</w:t>
            </w:r>
          </w:p>
        </w:tc>
        <w:tc>
          <w:tcPr>
            <w:tcW w:w="201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4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spacing w:before="78" w:line="221" w:lineRule="auto"/>
        <w:ind w:left="1011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14"/>
          <w:sz w:val="22"/>
          <w:szCs w:val="22"/>
        </w:rPr>
        <w:t>备注：</w:t>
      </w:r>
    </w:p>
    <w:p>
      <w:pPr>
        <w:spacing w:before="48" w:line="218" w:lineRule="auto"/>
        <w:ind w:left="1024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2"/>
          <w:sz w:val="22"/>
          <w:szCs w:val="22"/>
        </w:rPr>
        <w:t>1.以上表格中，低于或等于最高单价限价及合价限价的“投标报价”为有效报价。</w:t>
      </w:r>
    </w:p>
    <w:p>
      <w:pPr>
        <w:spacing w:before="52" w:line="218" w:lineRule="auto"/>
        <w:ind w:left="1011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4"/>
          <w:sz w:val="22"/>
          <w:szCs w:val="22"/>
        </w:rPr>
        <w:t>2.报价人须对报价表的总表、分表</w:t>
      </w:r>
      <w:r>
        <w:rPr>
          <w:rFonts w:ascii="宋体" w:hAnsi="宋体" w:eastAsia="宋体" w:cs="宋体"/>
          <w:spacing w:val="-18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-4"/>
          <w:sz w:val="22"/>
          <w:szCs w:val="22"/>
        </w:rPr>
        <w:t>1、分表</w:t>
      </w:r>
      <w:r>
        <w:rPr>
          <w:rFonts w:ascii="宋体" w:hAnsi="宋体" w:eastAsia="宋体" w:cs="宋体"/>
          <w:spacing w:val="-33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-4"/>
          <w:sz w:val="22"/>
          <w:szCs w:val="22"/>
        </w:rPr>
        <w:t>2</w:t>
      </w:r>
      <w:r>
        <w:rPr>
          <w:rFonts w:ascii="宋体" w:hAnsi="宋体" w:eastAsia="宋体" w:cs="宋体"/>
          <w:spacing w:val="-29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-4"/>
          <w:sz w:val="22"/>
          <w:szCs w:val="22"/>
        </w:rPr>
        <w:t>的所有项目进行报价。</w:t>
      </w:r>
    </w:p>
    <w:p>
      <w:pPr>
        <w:spacing w:before="53"/>
        <w:ind w:left="1008" w:right="1000" w:firstLine="4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2"/>
          <w:sz w:val="22"/>
          <w:szCs w:val="22"/>
        </w:rPr>
        <w:t>3.报价文件制作客户端中的“开标一览表”请填写投标合价金额，此金额将作为价格分</w:t>
      </w:r>
      <w:r>
        <w:rPr>
          <w:rFonts w:ascii="宋体" w:hAnsi="宋体" w:eastAsia="宋体" w:cs="宋体"/>
          <w:spacing w:val="10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-7"/>
          <w:sz w:val="22"/>
          <w:szCs w:val="22"/>
        </w:rPr>
        <w:t>计算依据。</w:t>
      </w:r>
    </w:p>
    <w:p>
      <w:pPr>
        <w:rPr>
          <w:rFonts w:ascii="宋体" w:hAnsi="宋体" w:eastAsia="宋体" w:cs="宋体"/>
          <w:sz w:val="22"/>
          <w:szCs w:val="22"/>
        </w:rPr>
        <w:sectPr>
          <w:footerReference r:id="rId5" w:type="default"/>
          <w:pgSz w:w="11906" w:h="16839"/>
          <w:pgMar w:top="400" w:right="800" w:bottom="726" w:left="800" w:header="0" w:footer="358" w:gutter="0"/>
          <w:cols w:space="720" w:num="1"/>
        </w:sectPr>
      </w:pPr>
    </w:p>
    <w:p>
      <w:pPr>
        <w:pStyle w:val="2"/>
        <w:spacing w:line="315" w:lineRule="auto"/>
      </w:pPr>
    </w:p>
    <w:p>
      <w:pPr>
        <w:pStyle w:val="2"/>
        <w:spacing w:line="316" w:lineRule="auto"/>
      </w:pPr>
    </w:p>
    <w:p>
      <w:pPr>
        <w:spacing w:before="60" w:line="182" w:lineRule="auto"/>
        <w:ind w:left="264"/>
        <w:rPr>
          <w:rFonts w:ascii="微软雅黑" w:hAnsi="微软雅黑" w:eastAsia="微软雅黑" w:cs="微软雅黑"/>
          <w:sz w:val="14"/>
          <w:szCs w:val="14"/>
        </w:rPr>
      </w:pPr>
      <w:r>
        <w:rPr>
          <w:rFonts w:ascii="微软雅黑" w:hAnsi="微软雅黑" w:eastAsia="微软雅黑" w:cs="微软雅黑"/>
          <w:spacing w:val="1"/>
          <w:sz w:val="14"/>
          <w:szCs w:val="14"/>
        </w:rPr>
        <w:t>附表1：</w:t>
      </w:r>
    </w:p>
    <w:p>
      <w:pPr>
        <w:spacing w:before="78" w:line="221" w:lineRule="auto"/>
        <w:ind w:left="4209"/>
        <w:outlineLvl w:val="2"/>
        <w:rPr>
          <w:rFonts w:ascii="新宋体" w:hAnsi="新宋体" w:eastAsia="新宋体" w:cs="新宋体"/>
          <w:b/>
          <w:bCs/>
          <w:sz w:val="24"/>
          <w:szCs w:val="24"/>
        </w:rPr>
      </w:pPr>
      <w:r>
        <w:rPr>
          <w:rFonts w:ascii="新宋体" w:hAnsi="新宋体" w:eastAsia="新宋体" w:cs="新宋体"/>
          <w:b/>
          <w:bCs/>
          <w:spacing w:val="-1"/>
          <w:sz w:val="24"/>
          <w:szCs w:val="24"/>
        </w:rPr>
        <w:t>搬运物品清单报价表</w:t>
      </w:r>
    </w:p>
    <w:p>
      <w:pPr>
        <w:spacing w:line="43" w:lineRule="exact"/>
      </w:pPr>
    </w:p>
    <w:tbl>
      <w:tblPr>
        <w:tblStyle w:val="7"/>
        <w:tblW w:w="989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6"/>
        <w:gridCol w:w="1049"/>
        <w:gridCol w:w="1309"/>
        <w:gridCol w:w="2469"/>
        <w:gridCol w:w="539"/>
        <w:gridCol w:w="720"/>
        <w:gridCol w:w="869"/>
        <w:gridCol w:w="929"/>
        <w:gridCol w:w="141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b/>
                <w:bCs/>
                <w:spacing w:val="-2"/>
                <w:sz w:val="13"/>
                <w:szCs w:val="13"/>
              </w:rPr>
              <w:t>序号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b/>
                <w:bCs/>
                <w:spacing w:val="-5"/>
                <w:sz w:val="13"/>
                <w:szCs w:val="13"/>
              </w:rPr>
              <w:t>品类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b/>
                <w:bCs/>
                <w:spacing w:val="-2"/>
                <w:sz w:val="13"/>
                <w:szCs w:val="13"/>
              </w:rPr>
              <w:t>物品名称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4" w:lineRule="auto"/>
              <w:ind w:left="0"/>
              <w:jc w:val="center"/>
              <w:textAlignment w:val="baseline"/>
              <w:rPr>
                <w:rFonts w:hint="default" w:ascii="新宋体" w:hAnsi="新宋体" w:eastAsia="新宋体" w:cs="新宋体"/>
                <w:sz w:val="13"/>
                <w:szCs w:val="13"/>
                <w:lang w:val="en-US" w:eastAsia="zh-CN"/>
              </w:rPr>
            </w:pPr>
            <w:r>
              <w:rPr>
                <w:rFonts w:ascii="新宋体" w:hAnsi="新宋体" w:eastAsia="新宋体" w:cs="新宋体"/>
                <w:b/>
                <w:bCs/>
                <w:spacing w:val="-3"/>
                <w:sz w:val="13"/>
                <w:szCs w:val="13"/>
              </w:rPr>
              <w:t>物品参数（泛值）</w:t>
            </w:r>
            <w:r>
              <w:rPr>
                <w:rFonts w:hint="eastAsia" w:ascii="新宋体" w:hAnsi="新宋体" w:eastAsia="新宋体" w:cs="新宋体"/>
                <w:b/>
                <w:bCs/>
                <w:spacing w:val="-3"/>
                <w:sz w:val="13"/>
                <w:szCs w:val="13"/>
                <w:lang w:val="en-US" w:eastAsia="zh-CN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b/>
                <w:bCs/>
                <w:spacing w:val="-2"/>
                <w:sz w:val="13"/>
                <w:szCs w:val="13"/>
              </w:rPr>
              <w:t>是否拆装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b/>
                <w:bCs/>
                <w:spacing w:val="-2"/>
                <w:sz w:val="13"/>
                <w:szCs w:val="13"/>
              </w:rPr>
              <w:t>单位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b/>
                <w:bCs/>
                <w:spacing w:val="-2"/>
                <w:sz w:val="13"/>
                <w:szCs w:val="13"/>
              </w:rPr>
              <w:t>单价限价（元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b/>
                <w:bCs/>
                <w:spacing w:val="-2"/>
                <w:sz w:val="13"/>
                <w:szCs w:val="13"/>
              </w:rPr>
              <w:t>)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b/>
                <w:bCs/>
                <w:spacing w:val="-1"/>
                <w:sz w:val="13"/>
                <w:szCs w:val="13"/>
              </w:rPr>
              <w:t>报价单价含税(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b/>
                <w:bCs/>
                <w:spacing w:val="-2"/>
                <w:sz w:val="13"/>
                <w:szCs w:val="13"/>
              </w:rPr>
              <w:t>元)</w:t>
            </w: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b/>
                <w:bCs/>
                <w:spacing w:val="-2"/>
                <w:sz w:val="13"/>
                <w:szCs w:val="13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73" w:lineRule="exact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position w:val="1"/>
                <w:sz w:val="13"/>
                <w:szCs w:val="13"/>
              </w:rPr>
              <w:t>1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柜子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矮柜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900*550*900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/800*400*800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/900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*600*750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/900*400*90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/900*43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0*110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个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7" w:lineRule="auto"/>
              <w:ind w:left="0"/>
              <w:jc w:val="center"/>
              <w:textAlignment w:val="baseline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pacing w:val="-1"/>
                <w:sz w:val="14"/>
                <w:szCs w:val="14"/>
                <w:lang w:val="en-US" w:eastAsia="zh-CN"/>
              </w:rPr>
              <w:t>100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铁皮/钢制文件柜/木柜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2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柜子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高柜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900*450*2100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/900*400*1800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个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9" w:lineRule="auto"/>
              <w:ind w:left="0"/>
              <w:jc w:val="center"/>
              <w:textAlignment w:val="baseline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z w:val="14"/>
                <w:szCs w:val="14"/>
                <w:lang w:val="en-US" w:eastAsia="zh-CN"/>
              </w:rPr>
              <w:t>150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铁皮/钢制文件柜/木柜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3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柜子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文件柜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800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*450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*2000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个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9" w:lineRule="auto"/>
              <w:ind w:left="0"/>
              <w:jc w:val="center"/>
              <w:textAlignment w:val="baseline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z w:val="14"/>
                <w:szCs w:val="14"/>
                <w:lang w:val="en-US" w:eastAsia="zh-CN"/>
              </w:rPr>
              <w:t>150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铁皮/钢制文件柜/木柜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4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柜子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保险柜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480×420×800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个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8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90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5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柜子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保密柜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900*400*1800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/900*430*2000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个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8" w:lineRule="auto"/>
              <w:ind w:left="0"/>
              <w:jc w:val="center"/>
              <w:textAlignment w:val="baseline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z w:val="14"/>
                <w:szCs w:val="14"/>
                <w:lang w:val="en-US" w:eastAsia="zh-CN"/>
              </w:rPr>
              <w:t>160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6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柜子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空格柜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1000*2600*500mm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个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8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-1"/>
                <w:sz w:val="14"/>
                <w:szCs w:val="14"/>
              </w:rPr>
              <w:t>110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7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柜子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茶水柜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900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*400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*900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个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8" w:lineRule="auto"/>
              <w:ind w:left="0"/>
              <w:jc w:val="center"/>
              <w:textAlignment w:val="baseline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z w:val="14"/>
                <w:szCs w:val="14"/>
                <w:lang w:val="en-US" w:eastAsia="zh-CN"/>
              </w:rPr>
              <w:t>75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8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柜子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三门衣柜（木柜）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长1360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×宽615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×高2100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个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8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260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9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柜子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二门衣柜（木柜）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长900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×宽615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×高2100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个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7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200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10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柜子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床头柜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长500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×宽450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×高500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个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5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-1"/>
                <w:sz w:val="14"/>
                <w:szCs w:val="14"/>
              </w:rPr>
              <w:t>55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11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柜子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鞋柜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长1130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×宽370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×高1020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个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7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-1"/>
                <w:sz w:val="14"/>
                <w:szCs w:val="14"/>
              </w:rPr>
              <w:t>34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12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桌子</w:t>
            </w:r>
          </w:p>
        </w:tc>
        <w:tc>
          <w:tcPr>
            <w:tcW w:w="1309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班台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3000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*2600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*760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7" w:lineRule="auto"/>
              <w:ind w:left="0"/>
              <w:jc w:val="center"/>
              <w:textAlignment w:val="baseline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z w:val="14"/>
                <w:szCs w:val="14"/>
                <w:lang w:val="en-US" w:eastAsia="zh-CN"/>
              </w:rPr>
              <w:t>350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13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桌子</w:t>
            </w:r>
          </w:p>
        </w:tc>
        <w:tc>
          <w:tcPr>
            <w:tcW w:w="1309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2800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*2600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*760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7" w:lineRule="auto"/>
              <w:ind w:left="0"/>
              <w:jc w:val="center"/>
              <w:textAlignment w:val="baseline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z w:val="14"/>
                <w:szCs w:val="14"/>
                <w:lang w:val="en-US" w:eastAsia="zh-CN"/>
              </w:rPr>
              <w:t>250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15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桌子</w:t>
            </w:r>
          </w:p>
        </w:tc>
        <w:tc>
          <w:tcPr>
            <w:tcW w:w="1309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1800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*</w:t>
            </w:r>
            <w:r>
              <w:rPr>
                <w:rFonts w:hint="eastAsia" w:ascii="新宋体" w:hAnsi="新宋体" w:eastAsia="新宋体" w:cs="新宋体"/>
                <w:spacing w:val="1"/>
                <w:sz w:val="13"/>
                <w:szCs w:val="13"/>
                <w:lang w:val="en-US" w:eastAsia="zh-CN"/>
              </w:rPr>
              <w:t>9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*760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6" w:lineRule="auto"/>
              <w:ind w:left="0"/>
              <w:jc w:val="center"/>
              <w:textAlignment w:val="baseline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z w:val="14"/>
                <w:szCs w:val="14"/>
                <w:lang w:val="en-US" w:eastAsia="zh-CN"/>
              </w:rPr>
              <w:t>200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16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桌子</w:t>
            </w:r>
          </w:p>
        </w:tc>
        <w:tc>
          <w:tcPr>
            <w:tcW w:w="1309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卡座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hint="eastAsia" w:ascii="新宋体" w:hAnsi="新宋体" w:eastAsia="新宋体" w:cs="新宋体"/>
                <w:spacing w:val="-1"/>
                <w:sz w:val="13"/>
                <w:szCs w:val="13"/>
                <w:lang w:val="en-US" w:eastAsia="zh-CN"/>
              </w:rPr>
              <w:t>长度在2000mm以下，宽度在2000mm以下（</w:t>
            </w: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含</w:t>
            </w:r>
            <w:r>
              <w:rPr>
                <w:rFonts w:hint="eastAsia" w:ascii="新宋体" w:hAnsi="新宋体" w:eastAsia="新宋体" w:cs="新宋体"/>
                <w:spacing w:val="-1"/>
                <w:sz w:val="13"/>
                <w:szCs w:val="13"/>
                <w:lang w:val="en-US" w:eastAsia="zh-CN"/>
              </w:rPr>
              <w:t>活动三抽柜、密码衣柜、软包床）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组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6" w:lineRule="auto"/>
              <w:ind w:left="0"/>
              <w:jc w:val="center"/>
              <w:textAlignment w:val="baseline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z w:val="14"/>
                <w:szCs w:val="14"/>
                <w:lang w:val="en-US" w:eastAsia="zh-CN"/>
              </w:rPr>
              <w:t>120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18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桌子</w:t>
            </w:r>
          </w:p>
        </w:tc>
        <w:tc>
          <w:tcPr>
            <w:tcW w:w="1309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6" w:lineRule="auto"/>
              <w:ind w:left="0"/>
              <w:jc w:val="center"/>
              <w:textAlignment w:val="baseline"/>
              <w:rPr>
                <w:rFonts w:hint="default" w:ascii="新宋体" w:hAnsi="新宋体" w:eastAsia="新宋体" w:cs="新宋体"/>
                <w:sz w:val="13"/>
                <w:szCs w:val="13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pacing w:val="-1"/>
                <w:sz w:val="13"/>
                <w:szCs w:val="13"/>
                <w:lang w:val="en-US" w:eastAsia="zh-CN"/>
              </w:rPr>
              <w:t>长度在2500mm以下，宽度在3000mm以下（</w:t>
            </w: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含</w:t>
            </w:r>
            <w:r>
              <w:rPr>
                <w:rFonts w:hint="eastAsia" w:ascii="新宋体" w:hAnsi="新宋体" w:eastAsia="新宋体" w:cs="新宋体"/>
                <w:spacing w:val="-1"/>
                <w:sz w:val="13"/>
                <w:szCs w:val="13"/>
                <w:lang w:val="en-US" w:eastAsia="zh-CN"/>
              </w:rPr>
              <w:t>活动三抽柜、密码衣柜、软包床）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组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6" w:lineRule="auto"/>
              <w:ind w:left="0"/>
              <w:jc w:val="center"/>
              <w:textAlignment w:val="baseline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z w:val="14"/>
                <w:szCs w:val="14"/>
                <w:lang w:val="en-US" w:eastAsia="zh-CN"/>
              </w:rPr>
              <w:t>180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25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桌子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长条桌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75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1400*600*750mm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5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200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尺寸不限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26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  <w:highlight w:val="none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  <w:highlight w:val="none"/>
              </w:rPr>
              <w:t>桌子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  <w:highlight w:val="none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  <w:highlight w:val="none"/>
              </w:rPr>
              <w:t>折叠长条桌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  <w:highlight w:val="none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  <w:highlight w:val="none"/>
              </w:rPr>
              <w:t>1400*600*750mm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  <w:highlight w:val="none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  <w:highlight w:val="none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  <w:highlight w:val="none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  <w:highlight w:val="none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4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  <w:highlight w:val="none"/>
              </w:rPr>
            </w:pPr>
            <w:r>
              <w:rPr>
                <w:rFonts w:ascii="Calibri" w:hAnsi="Calibri" w:eastAsia="Calibri" w:cs="Calibri"/>
                <w:sz w:val="14"/>
                <w:szCs w:val="14"/>
                <w:highlight w:val="none"/>
              </w:rPr>
              <w:t>200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  <w:highlight w:val="none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27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桌子</w:t>
            </w:r>
          </w:p>
        </w:tc>
        <w:tc>
          <w:tcPr>
            <w:tcW w:w="1309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11" w:lineRule="auto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会议桌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hint="eastAsia" w:ascii="新宋体" w:hAnsi="新宋体" w:eastAsia="新宋体" w:cs="新宋体"/>
                <w:spacing w:val="-1"/>
                <w:sz w:val="13"/>
                <w:szCs w:val="13"/>
                <w:lang w:val="en-US" w:eastAsia="zh-CN"/>
              </w:rPr>
              <w:t>长度在2000mm以下，宽度在1000mm以下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4" w:lineRule="auto"/>
              <w:ind w:left="0"/>
              <w:jc w:val="center"/>
              <w:textAlignment w:val="baseline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z w:val="14"/>
                <w:szCs w:val="14"/>
                <w:lang w:val="en-US" w:eastAsia="zh-CN"/>
              </w:rPr>
              <w:t>100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28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桌子</w:t>
            </w:r>
          </w:p>
        </w:tc>
        <w:tc>
          <w:tcPr>
            <w:tcW w:w="1309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hint="eastAsia" w:ascii="新宋体" w:hAnsi="新宋体" w:eastAsia="新宋体" w:cs="新宋体"/>
                <w:spacing w:val="-1"/>
                <w:sz w:val="13"/>
                <w:szCs w:val="13"/>
                <w:lang w:val="en-US" w:eastAsia="zh-CN"/>
              </w:rPr>
              <w:t>长度在2500mm以下，宽度在2000mm以下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4" w:lineRule="auto"/>
              <w:ind w:left="0"/>
              <w:jc w:val="center"/>
              <w:textAlignment w:val="baseline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z w:val="14"/>
                <w:szCs w:val="14"/>
                <w:lang w:val="en-US" w:eastAsia="zh-CN"/>
              </w:rPr>
              <w:t>120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29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桌子</w:t>
            </w:r>
          </w:p>
        </w:tc>
        <w:tc>
          <w:tcPr>
            <w:tcW w:w="1309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hint="eastAsia" w:ascii="新宋体" w:hAnsi="新宋体" w:eastAsia="新宋体" w:cs="新宋体"/>
                <w:spacing w:val="-1"/>
                <w:sz w:val="13"/>
                <w:szCs w:val="13"/>
                <w:lang w:val="en-US" w:eastAsia="zh-CN"/>
              </w:rPr>
              <w:t>长度在3000mm以下，宽度在2000mm以下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4" w:lineRule="auto"/>
              <w:ind w:left="0"/>
              <w:jc w:val="center"/>
              <w:textAlignment w:val="baseline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z w:val="14"/>
                <w:szCs w:val="14"/>
                <w:lang w:val="en-US" w:eastAsia="zh-CN"/>
              </w:rPr>
              <w:t>150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30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桌子</w:t>
            </w:r>
          </w:p>
        </w:tc>
        <w:tc>
          <w:tcPr>
            <w:tcW w:w="1309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hint="eastAsia" w:ascii="新宋体" w:hAnsi="新宋体" w:eastAsia="新宋体" w:cs="新宋体"/>
                <w:spacing w:val="-1"/>
                <w:sz w:val="13"/>
                <w:szCs w:val="13"/>
                <w:lang w:val="en-US" w:eastAsia="zh-CN"/>
              </w:rPr>
              <w:t>长度在5000mm以下，宽度在2500mm以下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4" w:lineRule="auto"/>
              <w:ind w:left="0"/>
              <w:jc w:val="center"/>
              <w:textAlignment w:val="baseline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z w:val="14"/>
                <w:szCs w:val="14"/>
                <w:lang w:val="en-US" w:eastAsia="zh-CN"/>
              </w:rPr>
              <w:t>250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31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桌子</w:t>
            </w:r>
          </w:p>
        </w:tc>
        <w:tc>
          <w:tcPr>
            <w:tcW w:w="1309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hint="eastAsia" w:ascii="新宋体" w:hAnsi="新宋体" w:eastAsia="新宋体" w:cs="新宋体"/>
                <w:spacing w:val="-1"/>
                <w:sz w:val="13"/>
                <w:szCs w:val="13"/>
                <w:lang w:val="en-US" w:eastAsia="zh-CN"/>
              </w:rPr>
              <w:t>长度在9000mm以下，宽度在3000mm以下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3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4" w:lineRule="auto"/>
              <w:ind w:left="0"/>
              <w:jc w:val="center"/>
              <w:textAlignment w:val="baseline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z w:val="14"/>
                <w:szCs w:val="14"/>
                <w:lang w:val="en-US" w:eastAsia="zh-CN"/>
              </w:rPr>
              <w:t>350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33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桌子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圆桌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3-4人桌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7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-1"/>
                <w:sz w:val="14"/>
                <w:szCs w:val="14"/>
              </w:rPr>
              <w:t>110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9" w:lineRule="exact"/>
              <w:ind w:left="0"/>
              <w:jc w:val="center"/>
              <w:textAlignment w:val="baseline"/>
              <w:rPr>
                <w:rFonts w:ascii="Arial"/>
                <w:sz w:val="17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9" w:lineRule="exact"/>
              <w:ind w:left="0"/>
              <w:jc w:val="center"/>
              <w:textAlignment w:val="baseline"/>
              <w:rPr>
                <w:rFonts w:ascii="Arial"/>
                <w:sz w:val="17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34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桌子</w:t>
            </w:r>
          </w:p>
        </w:tc>
        <w:tc>
          <w:tcPr>
            <w:tcW w:w="1309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茶几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1300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*700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*420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3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90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35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桌子</w:t>
            </w:r>
          </w:p>
        </w:tc>
        <w:tc>
          <w:tcPr>
            <w:tcW w:w="1309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1200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*600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*420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3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90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36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桌子</w:t>
            </w:r>
          </w:p>
        </w:tc>
        <w:tc>
          <w:tcPr>
            <w:tcW w:w="1309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700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*700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*480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3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90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37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桌子</w:t>
            </w:r>
          </w:p>
        </w:tc>
        <w:tc>
          <w:tcPr>
            <w:tcW w:w="1309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475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*750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*500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3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90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38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桌子</w:t>
            </w:r>
          </w:p>
        </w:tc>
        <w:tc>
          <w:tcPr>
            <w:tcW w:w="1309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（楼层）接待台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2600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*2000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*750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3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-1"/>
                <w:sz w:val="14"/>
                <w:szCs w:val="14"/>
              </w:rPr>
              <w:t>110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39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桌子</w:t>
            </w:r>
          </w:p>
        </w:tc>
        <w:tc>
          <w:tcPr>
            <w:tcW w:w="1309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2</w:t>
            </w:r>
            <w:r>
              <w:rPr>
                <w:rFonts w:hint="eastAsia" w:ascii="新宋体" w:hAnsi="新宋体" w:eastAsia="新宋体" w:cs="新宋体"/>
                <w:spacing w:val="1"/>
                <w:sz w:val="13"/>
                <w:szCs w:val="13"/>
                <w:lang w:val="en-US" w:eastAsia="zh-CN"/>
              </w:rPr>
              <w:t>30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*800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*1050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2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-1"/>
                <w:sz w:val="14"/>
                <w:szCs w:val="14"/>
              </w:rPr>
              <w:t>110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40</w:t>
            </w:r>
          </w:p>
        </w:tc>
        <w:tc>
          <w:tcPr>
            <w:tcW w:w="1049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座椅沙发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单座沙发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1280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*850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*965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2" w:lineRule="auto"/>
              <w:ind w:left="0"/>
              <w:jc w:val="center"/>
              <w:textAlignment w:val="baseline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z w:val="14"/>
                <w:szCs w:val="14"/>
                <w:lang w:val="en-US" w:eastAsia="zh-CN"/>
              </w:rPr>
              <w:t>245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41</w:t>
            </w:r>
          </w:p>
        </w:tc>
        <w:tc>
          <w:tcPr>
            <w:tcW w:w="1049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三人座沙发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长1720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×宽780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×高950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组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2" w:lineRule="auto"/>
              <w:ind w:left="0"/>
              <w:jc w:val="center"/>
              <w:textAlignment w:val="baseline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z w:val="14"/>
                <w:szCs w:val="14"/>
                <w:lang w:val="en-US" w:eastAsia="zh-CN"/>
              </w:rPr>
              <w:t>270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42</w:t>
            </w:r>
          </w:p>
        </w:tc>
        <w:tc>
          <w:tcPr>
            <w:tcW w:w="1049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办公椅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600×600×950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个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2" w:lineRule="auto"/>
              <w:ind w:left="0"/>
              <w:jc w:val="center"/>
              <w:textAlignment w:val="baseline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pacing w:val="-1"/>
                <w:sz w:val="14"/>
                <w:szCs w:val="14"/>
                <w:lang w:val="en-US" w:eastAsia="zh-CN"/>
              </w:rPr>
              <w:t>65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43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其他家具</w:t>
            </w:r>
          </w:p>
        </w:tc>
        <w:tc>
          <w:tcPr>
            <w:tcW w:w="1309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床（含床板）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长2000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×宽1200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2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340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44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其他家具</w:t>
            </w:r>
          </w:p>
        </w:tc>
        <w:tc>
          <w:tcPr>
            <w:tcW w:w="1309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长2000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×宽1500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2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340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45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其他家具</w:t>
            </w:r>
          </w:p>
        </w:tc>
        <w:tc>
          <w:tcPr>
            <w:tcW w:w="1309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长2000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×宽1800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1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340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46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其他家具</w:t>
            </w:r>
          </w:p>
        </w:tc>
        <w:tc>
          <w:tcPr>
            <w:tcW w:w="1309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床垫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长2000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×宽1200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×厚210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1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280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47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其他家具</w:t>
            </w:r>
          </w:p>
        </w:tc>
        <w:tc>
          <w:tcPr>
            <w:tcW w:w="1309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长2000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×宽1500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×厚210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1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280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48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其他家具</w:t>
            </w:r>
          </w:p>
        </w:tc>
        <w:tc>
          <w:tcPr>
            <w:tcW w:w="1309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长2000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×宽1800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×厚210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1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280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49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其他家具</w:t>
            </w:r>
          </w:p>
        </w:tc>
        <w:tc>
          <w:tcPr>
            <w:tcW w:w="1309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阅览架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1000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*350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*1980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个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9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-1"/>
                <w:sz w:val="14"/>
                <w:szCs w:val="14"/>
              </w:rPr>
              <w:t>55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50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其他家具</w:t>
            </w:r>
          </w:p>
        </w:tc>
        <w:tc>
          <w:tcPr>
            <w:tcW w:w="1309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1000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*600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*1600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1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个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8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-1"/>
                <w:sz w:val="14"/>
                <w:szCs w:val="14"/>
              </w:rPr>
              <w:t>55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51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其他家具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4"/>
                <w:sz w:val="13"/>
                <w:szCs w:val="13"/>
              </w:rPr>
              <w:t>电视柜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长2322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×宽485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×高431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个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0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90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52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其他家具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餐桌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1600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*800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*750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0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-1"/>
                <w:sz w:val="14"/>
                <w:szCs w:val="14"/>
              </w:rPr>
              <w:t>130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尺寸不限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53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其他家具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餐椅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长450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×宽508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×高858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0" w:lineRule="auto"/>
              <w:ind w:left="0"/>
              <w:jc w:val="center"/>
              <w:textAlignment w:val="baseline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pacing w:val="-1"/>
                <w:sz w:val="14"/>
                <w:szCs w:val="14"/>
                <w:lang w:val="en-US" w:eastAsia="zh-CN"/>
              </w:rPr>
              <w:t>80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尺寸不限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54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其他家具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书桌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长1200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×宽600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×高750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张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0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-1"/>
                <w:sz w:val="14"/>
                <w:szCs w:val="14"/>
              </w:rPr>
              <w:t>110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55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其他家具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货架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7500*600*2100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套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0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280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56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台式电脑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含21.5-27英寸显示器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9" w:lineRule="auto"/>
              <w:ind w:left="0"/>
              <w:jc w:val="center"/>
              <w:textAlignment w:val="baseline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pacing w:val="-1"/>
                <w:sz w:val="14"/>
                <w:szCs w:val="14"/>
                <w:lang w:val="en-US" w:eastAsia="zh-CN"/>
              </w:rPr>
              <w:t>100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9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含主机及配件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57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冰箱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8" w:lineRule="auto"/>
              <w:ind w:left="0"/>
              <w:jc w:val="center"/>
              <w:textAlignment w:val="baseline"/>
              <w:rPr>
                <w:rFonts w:hint="default" w:ascii="新宋体" w:hAnsi="新宋体" w:eastAsia="新宋体" w:cs="新宋体"/>
                <w:sz w:val="13"/>
                <w:szCs w:val="13"/>
                <w:lang w:val="en-US" w:eastAsia="zh-CN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200立升</w:t>
            </w:r>
            <w:r>
              <w:rPr>
                <w:rFonts w:hint="eastAsia" w:ascii="新宋体" w:hAnsi="新宋体" w:eastAsia="新宋体" w:cs="新宋体"/>
                <w:spacing w:val="1"/>
                <w:sz w:val="13"/>
                <w:szCs w:val="13"/>
                <w:lang w:val="en-US" w:eastAsia="zh-CN"/>
              </w:rPr>
              <w:t>以下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9" w:lineRule="auto"/>
              <w:ind w:left="0"/>
              <w:jc w:val="center"/>
              <w:textAlignment w:val="baseline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z w:val="14"/>
                <w:szCs w:val="14"/>
                <w:lang w:val="en-US" w:eastAsia="zh-CN"/>
              </w:rPr>
              <w:t>150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58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8" w:lineRule="auto"/>
              <w:ind w:left="0"/>
              <w:jc w:val="center"/>
              <w:textAlignment w:val="baseline"/>
              <w:rPr>
                <w:rFonts w:hint="default" w:ascii="新宋体" w:hAnsi="新宋体" w:eastAsia="新宋体" w:cs="新宋体"/>
                <w:sz w:val="13"/>
                <w:szCs w:val="13"/>
                <w:lang w:val="en-US" w:eastAsia="zh-CN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2</w:t>
            </w:r>
            <w:r>
              <w:rPr>
                <w:rFonts w:hint="eastAsia" w:ascii="新宋体" w:hAnsi="新宋体" w:eastAsia="新宋体" w:cs="新宋体"/>
                <w:spacing w:val="1"/>
                <w:sz w:val="13"/>
                <w:szCs w:val="13"/>
                <w:lang w:val="en-US" w:eastAsia="zh-CN"/>
              </w:rPr>
              <w:t>00</w:t>
            </w: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立升</w:t>
            </w:r>
            <w:r>
              <w:rPr>
                <w:rFonts w:hint="eastAsia" w:ascii="新宋体" w:hAnsi="新宋体" w:eastAsia="新宋体" w:cs="新宋体"/>
                <w:spacing w:val="1"/>
                <w:sz w:val="13"/>
                <w:szCs w:val="13"/>
                <w:lang w:val="en-US" w:eastAsia="zh-CN"/>
              </w:rPr>
              <w:t>以上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9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270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63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挂式空调</w:t>
            </w:r>
          </w:p>
        </w:tc>
        <w:tc>
          <w:tcPr>
            <w:tcW w:w="2469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72" w:lineRule="exact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position w:val="1"/>
                <w:sz w:val="13"/>
                <w:szCs w:val="13"/>
              </w:rPr>
              <w:t>750×250×190</w:t>
            </w:r>
            <w:r>
              <w:rPr>
                <w:rFonts w:ascii="新宋体" w:hAnsi="新宋体" w:eastAsia="新宋体" w:cs="新宋体"/>
                <w:position w:val="1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单拆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8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-1"/>
                <w:sz w:val="14"/>
                <w:szCs w:val="14"/>
              </w:rPr>
              <w:t>130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64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2469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8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8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90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65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挂式空调（外机）</w:t>
            </w:r>
          </w:p>
        </w:tc>
        <w:tc>
          <w:tcPr>
            <w:tcW w:w="2469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73" w:lineRule="exact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position w:val="1"/>
                <w:sz w:val="13"/>
                <w:szCs w:val="13"/>
              </w:rPr>
              <w:t>848×540×320</w:t>
            </w:r>
            <w:r>
              <w:rPr>
                <w:rFonts w:ascii="新宋体" w:hAnsi="新宋体" w:eastAsia="新宋体" w:cs="新宋体"/>
                <w:position w:val="1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单拆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8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600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66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2469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8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-1"/>
                <w:sz w:val="14"/>
                <w:szCs w:val="14"/>
              </w:rPr>
              <w:t>160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67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传真机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35.2×22.2×12.9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cm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7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7" w:lineRule="auto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-1"/>
                <w:sz w:val="14"/>
                <w:szCs w:val="14"/>
              </w:rPr>
              <w:t>25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68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打印机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435×316×145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7" w:lineRule="auto"/>
              <w:ind w:left="0"/>
              <w:jc w:val="center"/>
              <w:textAlignment w:val="baseline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z w:val="14"/>
                <w:szCs w:val="14"/>
                <w:lang w:val="en-US" w:eastAsia="zh-CN"/>
              </w:rPr>
              <w:t>75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72" w:lineRule="exact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position w:val="1"/>
                <w:sz w:val="13"/>
                <w:szCs w:val="13"/>
              </w:rPr>
              <w:t>69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2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打印复印一体机（大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0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)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72" w:lineRule="exact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position w:val="1"/>
                <w:sz w:val="13"/>
                <w:szCs w:val="13"/>
              </w:rPr>
              <w:t>1250*700*1200mm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7" w:lineRule="auto"/>
              <w:ind w:left="0"/>
              <w:jc w:val="center"/>
              <w:textAlignment w:val="baseline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z w:val="14"/>
                <w:szCs w:val="14"/>
                <w:lang w:val="en-US" w:eastAsia="zh-CN"/>
              </w:rPr>
              <w:t>190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71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4"/>
                <w:sz w:val="13"/>
                <w:szCs w:val="13"/>
              </w:rPr>
              <w:t>电暖器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6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764×265×530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10" w:lineRule="exact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-1"/>
                <w:position w:val="-1"/>
                <w:sz w:val="14"/>
                <w:szCs w:val="14"/>
              </w:rPr>
              <w:t>55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72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3" w:lineRule="auto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4"/>
                <w:sz w:val="13"/>
                <w:szCs w:val="13"/>
              </w:rPr>
              <w:t>电视机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32寸（含）-50寸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11" w:lineRule="exact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-1"/>
                <w:position w:val="-1"/>
                <w:sz w:val="14"/>
                <w:szCs w:val="14"/>
              </w:rPr>
              <w:t>110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73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50寸（含）-60寸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11" w:lineRule="exact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position w:val="-1"/>
                <w:sz w:val="14"/>
                <w:szCs w:val="14"/>
              </w:rPr>
              <w:t>260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74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60寸（含）-70寸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11" w:lineRule="exact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position w:val="-1"/>
                <w:sz w:val="14"/>
                <w:szCs w:val="14"/>
              </w:rPr>
              <w:t>320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75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70寸（含）-100寸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8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11" w:lineRule="exact"/>
              <w:ind w:left="0"/>
              <w:jc w:val="center"/>
              <w:textAlignment w:val="baseline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position w:val="-1"/>
                <w:sz w:val="14"/>
                <w:szCs w:val="14"/>
              </w:rPr>
              <w:t>370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55" w:lineRule="exact"/>
              <w:ind w:left="0"/>
              <w:jc w:val="center"/>
              <w:textAlignment w:val="baseline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76</w:t>
            </w:r>
          </w:p>
        </w:tc>
        <w:tc>
          <w:tcPr>
            <w:tcW w:w="10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空气净化器</w:t>
            </w:r>
          </w:p>
        </w:tc>
        <w:tc>
          <w:tcPr>
            <w:tcW w:w="24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5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306×264×590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53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94" w:lineRule="auto"/>
              <w:ind w:left="0"/>
              <w:jc w:val="center"/>
              <w:textAlignment w:val="baseline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5" w:lineRule="auto"/>
              <w:ind w:left="0"/>
              <w:jc w:val="center"/>
              <w:textAlignment w:val="baseline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z w:val="14"/>
                <w:szCs w:val="14"/>
                <w:lang w:val="en-US" w:eastAsia="zh-CN"/>
              </w:rPr>
              <w:t>75</w:t>
            </w:r>
          </w:p>
        </w:tc>
        <w:tc>
          <w:tcPr>
            <w:tcW w:w="9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1" w:lineRule="exact"/>
              <w:ind w:left="0"/>
              <w:jc w:val="center"/>
              <w:textAlignment w:val="baseline"/>
              <w:rPr>
                <w:rFonts w:ascii="Arial"/>
                <w:sz w:val="14"/>
              </w:rPr>
            </w:pPr>
          </w:p>
        </w:tc>
        <w:tc>
          <w:tcPr>
            <w:tcW w:w="1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161" w:lineRule="exact"/>
              <w:ind w:left="0"/>
              <w:jc w:val="center"/>
              <w:textAlignment w:val="baseline"/>
              <w:rPr>
                <w:rFonts w:ascii="Arial"/>
                <w:sz w:val="14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jc w:val="center"/>
        <w:textAlignment w:val="baseline"/>
      </w:pPr>
    </w:p>
    <w:p>
      <w:pPr>
        <w:jc w:val="left"/>
        <w:sectPr>
          <w:footerReference r:id="rId6" w:type="default"/>
          <w:pgSz w:w="11909" w:h="16834"/>
          <w:pgMar w:top="400" w:right="800" w:bottom="726" w:left="800" w:header="0" w:footer="358" w:gutter="0"/>
          <w:cols w:space="720" w:num="1"/>
        </w:sectPr>
      </w:pPr>
    </w:p>
    <w:p>
      <w:pPr>
        <w:spacing w:before="95"/>
        <w:jc w:val="left"/>
      </w:pPr>
    </w:p>
    <w:p>
      <w:pPr>
        <w:spacing w:before="95"/>
        <w:jc w:val="left"/>
      </w:pPr>
    </w:p>
    <w:tbl>
      <w:tblPr>
        <w:tblStyle w:val="7"/>
        <w:tblW w:w="989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6"/>
        <w:gridCol w:w="1049"/>
        <w:gridCol w:w="1309"/>
        <w:gridCol w:w="2218"/>
        <w:gridCol w:w="790"/>
        <w:gridCol w:w="720"/>
        <w:gridCol w:w="869"/>
        <w:gridCol w:w="929"/>
        <w:gridCol w:w="141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596" w:type="dxa"/>
            <w:vAlign w:val="center"/>
          </w:tcPr>
          <w:p>
            <w:pPr>
              <w:spacing w:before="21" w:line="360" w:lineRule="auto"/>
              <w:ind w:left="231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77</w:t>
            </w:r>
          </w:p>
        </w:tc>
        <w:tc>
          <w:tcPr>
            <w:tcW w:w="1049" w:type="dxa"/>
            <w:vAlign w:val="center"/>
          </w:tcPr>
          <w:p>
            <w:pPr>
              <w:spacing w:before="21" w:line="360" w:lineRule="auto"/>
              <w:ind w:left="273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Align w:val="center"/>
          </w:tcPr>
          <w:p>
            <w:pPr>
              <w:spacing w:before="21" w:line="360" w:lineRule="auto"/>
              <w:ind w:left="126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展示液晶屏（大）</w:t>
            </w:r>
          </w:p>
        </w:tc>
        <w:tc>
          <w:tcPr>
            <w:tcW w:w="2218" w:type="dxa"/>
            <w:vAlign w:val="center"/>
          </w:tcPr>
          <w:p>
            <w:pPr>
              <w:spacing w:before="21" w:line="360" w:lineRule="auto"/>
              <w:ind w:left="809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55-70英寸</w:t>
            </w:r>
          </w:p>
        </w:tc>
        <w:tc>
          <w:tcPr>
            <w:tcW w:w="790" w:type="dxa"/>
            <w:vAlign w:val="center"/>
          </w:tcPr>
          <w:p>
            <w:pPr>
              <w:spacing w:before="21" w:line="360" w:lineRule="auto"/>
              <w:ind w:left="33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spacing w:before="21" w:line="360" w:lineRule="auto"/>
              <w:ind w:left="306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spacing w:before="40" w:line="360" w:lineRule="auto"/>
              <w:ind w:left="328"/>
              <w:jc w:val="left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-1"/>
                <w:sz w:val="14"/>
                <w:szCs w:val="14"/>
              </w:rPr>
              <w:t>160</w:t>
            </w:r>
          </w:p>
        </w:tc>
        <w:tc>
          <w:tcPr>
            <w:tcW w:w="929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4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before="21" w:line="360" w:lineRule="auto"/>
              <w:ind w:left="445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尺寸不限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596" w:type="dxa"/>
            <w:vAlign w:val="center"/>
          </w:tcPr>
          <w:p>
            <w:pPr>
              <w:spacing w:before="15" w:line="360" w:lineRule="auto"/>
              <w:ind w:left="231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78</w:t>
            </w:r>
          </w:p>
        </w:tc>
        <w:tc>
          <w:tcPr>
            <w:tcW w:w="1049" w:type="dxa"/>
            <w:vAlign w:val="center"/>
          </w:tcPr>
          <w:p>
            <w:pPr>
              <w:spacing w:before="15" w:line="360" w:lineRule="auto"/>
              <w:ind w:left="273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Align w:val="center"/>
          </w:tcPr>
          <w:p>
            <w:pPr>
              <w:spacing w:before="15" w:line="360" w:lineRule="auto"/>
              <w:ind w:left="456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扫描仪</w:t>
            </w:r>
          </w:p>
        </w:tc>
        <w:tc>
          <w:tcPr>
            <w:tcW w:w="2218" w:type="dxa"/>
            <w:vAlign w:val="center"/>
          </w:tcPr>
          <w:p>
            <w:pPr>
              <w:spacing w:before="7" w:line="360" w:lineRule="auto"/>
              <w:ind w:left="602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291×253×231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790" w:type="dxa"/>
            <w:vAlign w:val="center"/>
          </w:tcPr>
          <w:p>
            <w:pPr>
              <w:spacing w:before="15" w:line="360" w:lineRule="auto"/>
              <w:ind w:left="33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spacing w:before="15" w:line="360" w:lineRule="auto"/>
              <w:ind w:left="306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spacing w:before="34" w:line="360" w:lineRule="auto"/>
              <w:ind w:left="362"/>
              <w:jc w:val="left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-1"/>
                <w:sz w:val="14"/>
                <w:szCs w:val="14"/>
              </w:rPr>
              <w:t>23</w:t>
            </w:r>
          </w:p>
        </w:tc>
        <w:tc>
          <w:tcPr>
            <w:tcW w:w="929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596" w:type="dxa"/>
            <w:vAlign w:val="center"/>
          </w:tcPr>
          <w:p>
            <w:pPr>
              <w:spacing w:before="15" w:line="360" w:lineRule="auto"/>
              <w:ind w:left="231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79</w:t>
            </w:r>
          </w:p>
        </w:tc>
        <w:tc>
          <w:tcPr>
            <w:tcW w:w="1049" w:type="dxa"/>
            <w:vAlign w:val="center"/>
          </w:tcPr>
          <w:p>
            <w:pPr>
              <w:spacing w:before="15" w:line="360" w:lineRule="auto"/>
              <w:ind w:left="273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Align w:val="center"/>
          </w:tcPr>
          <w:p>
            <w:pPr>
              <w:spacing w:before="15" w:line="360" w:lineRule="auto"/>
              <w:ind w:left="45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饮水机</w:t>
            </w:r>
          </w:p>
        </w:tc>
        <w:tc>
          <w:tcPr>
            <w:tcW w:w="2218" w:type="dxa"/>
            <w:vAlign w:val="center"/>
          </w:tcPr>
          <w:p>
            <w:pPr>
              <w:spacing w:before="7" w:line="360" w:lineRule="auto"/>
              <w:ind w:left="602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296×320×841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790" w:type="dxa"/>
            <w:vAlign w:val="center"/>
          </w:tcPr>
          <w:p>
            <w:pPr>
              <w:spacing w:before="15" w:line="360" w:lineRule="auto"/>
              <w:ind w:left="33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spacing w:before="15" w:line="360" w:lineRule="auto"/>
              <w:ind w:left="306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spacing w:before="34" w:line="360" w:lineRule="auto"/>
              <w:ind w:left="360"/>
              <w:jc w:val="left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z w:val="14"/>
                <w:szCs w:val="14"/>
                <w:lang w:val="en-US" w:eastAsia="zh-CN"/>
              </w:rPr>
              <w:t>75</w:t>
            </w:r>
          </w:p>
        </w:tc>
        <w:tc>
          <w:tcPr>
            <w:tcW w:w="929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596" w:type="dxa"/>
            <w:vAlign w:val="center"/>
          </w:tcPr>
          <w:p>
            <w:pPr>
              <w:spacing w:before="15" w:line="360" w:lineRule="auto"/>
              <w:ind w:left="229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80</w:t>
            </w:r>
          </w:p>
        </w:tc>
        <w:tc>
          <w:tcPr>
            <w:tcW w:w="1049" w:type="dxa"/>
            <w:vAlign w:val="center"/>
          </w:tcPr>
          <w:p>
            <w:pPr>
              <w:spacing w:before="15" w:line="360" w:lineRule="auto"/>
              <w:ind w:left="273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Align w:val="center"/>
          </w:tcPr>
          <w:p>
            <w:pPr>
              <w:spacing w:before="15" w:line="360" w:lineRule="auto"/>
              <w:ind w:left="45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碎纸机</w:t>
            </w:r>
          </w:p>
        </w:tc>
        <w:tc>
          <w:tcPr>
            <w:tcW w:w="2218" w:type="dxa"/>
            <w:vAlign w:val="center"/>
          </w:tcPr>
          <w:p>
            <w:pPr>
              <w:spacing w:before="7" w:line="360" w:lineRule="auto"/>
              <w:ind w:left="267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长400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×宽320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  <w:r>
              <w:rPr>
                <w:rFonts w:ascii="新宋体" w:hAnsi="新宋体" w:eastAsia="新宋体" w:cs="新宋体"/>
                <w:spacing w:val="2"/>
                <w:sz w:val="13"/>
                <w:szCs w:val="13"/>
              </w:rPr>
              <w:t>×高550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790" w:type="dxa"/>
            <w:vAlign w:val="center"/>
          </w:tcPr>
          <w:p>
            <w:pPr>
              <w:spacing w:before="15" w:line="360" w:lineRule="auto"/>
              <w:ind w:left="33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spacing w:before="15" w:line="360" w:lineRule="auto"/>
              <w:ind w:left="306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spacing w:before="34" w:line="360" w:lineRule="auto"/>
              <w:ind w:left="360"/>
              <w:jc w:val="left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z w:val="14"/>
                <w:szCs w:val="14"/>
                <w:lang w:val="en-US" w:eastAsia="zh-CN"/>
              </w:rPr>
              <w:t>75</w:t>
            </w:r>
          </w:p>
        </w:tc>
        <w:tc>
          <w:tcPr>
            <w:tcW w:w="929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596" w:type="dxa"/>
            <w:vAlign w:val="center"/>
          </w:tcPr>
          <w:p>
            <w:pPr>
              <w:spacing w:before="15" w:line="360" w:lineRule="auto"/>
              <w:ind w:left="229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81</w:t>
            </w:r>
          </w:p>
        </w:tc>
        <w:tc>
          <w:tcPr>
            <w:tcW w:w="1049" w:type="dxa"/>
            <w:vAlign w:val="center"/>
          </w:tcPr>
          <w:p>
            <w:pPr>
              <w:spacing w:before="15" w:line="360" w:lineRule="auto"/>
              <w:ind w:left="273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Align w:val="center"/>
          </w:tcPr>
          <w:p>
            <w:pPr>
              <w:spacing w:before="15" w:line="360" w:lineRule="auto"/>
              <w:ind w:left="456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投影仪</w:t>
            </w:r>
          </w:p>
        </w:tc>
        <w:tc>
          <w:tcPr>
            <w:tcW w:w="2218" w:type="dxa"/>
            <w:vAlign w:val="center"/>
          </w:tcPr>
          <w:p>
            <w:pPr>
              <w:spacing w:before="15" w:line="360" w:lineRule="auto"/>
              <w:ind w:left="607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投影108-300英寸</w:t>
            </w:r>
          </w:p>
        </w:tc>
        <w:tc>
          <w:tcPr>
            <w:tcW w:w="790" w:type="dxa"/>
            <w:vAlign w:val="center"/>
          </w:tcPr>
          <w:p>
            <w:pPr>
              <w:spacing w:before="15" w:line="360" w:lineRule="auto"/>
              <w:ind w:left="332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spacing w:before="15" w:line="360" w:lineRule="auto"/>
              <w:ind w:left="297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组</w:t>
            </w:r>
          </w:p>
        </w:tc>
        <w:tc>
          <w:tcPr>
            <w:tcW w:w="869" w:type="dxa"/>
            <w:vAlign w:val="center"/>
          </w:tcPr>
          <w:p>
            <w:pPr>
              <w:spacing w:before="35" w:line="360" w:lineRule="auto"/>
              <w:ind w:left="328"/>
              <w:jc w:val="left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pacing w:val="-1"/>
                <w:sz w:val="14"/>
                <w:szCs w:val="14"/>
                <w:lang w:val="en-US" w:eastAsia="zh-CN"/>
              </w:rPr>
              <w:t>50</w:t>
            </w:r>
          </w:p>
        </w:tc>
        <w:tc>
          <w:tcPr>
            <w:tcW w:w="929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before="15" w:line="360" w:lineRule="auto"/>
              <w:ind w:left="248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含投影布及配件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596" w:type="dxa"/>
            <w:vAlign w:val="center"/>
          </w:tcPr>
          <w:p>
            <w:pPr>
              <w:spacing w:before="16" w:line="360" w:lineRule="auto"/>
              <w:ind w:left="229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82</w:t>
            </w:r>
          </w:p>
        </w:tc>
        <w:tc>
          <w:tcPr>
            <w:tcW w:w="1049" w:type="dxa"/>
            <w:vAlign w:val="center"/>
          </w:tcPr>
          <w:p>
            <w:pPr>
              <w:spacing w:before="16" w:line="360" w:lineRule="auto"/>
              <w:ind w:left="273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Align w:val="center"/>
          </w:tcPr>
          <w:p>
            <w:pPr>
              <w:spacing w:before="16" w:line="360" w:lineRule="auto"/>
              <w:ind w:left="45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微波炉</w:t>
            </w:r>
          </w:p>
        </w:tc>
        <w:tc>
          <w:tcPr>
            <w:tcW w:w="2218" w:type="dxa"/>
            <w:vAlign w:val="center"/>
          </w:tcPr>
          <w:p>
            <w:pPr>
              <w:spacing w:before="9" w:line="360" w:lineRule="auto"/>
              <w:ind w:left="600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485×417×288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790" w:type="dxa"/>
            <w:vAlign w:val="center"/>
          </w:tcPr>
          <w:p>
            <w:pPr>
              <w:spacing w:before="16" w:line="360" w:lineRule="auto"/>
              <w:ind w:left="33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spacing w:before="16" w:line="360" w:lineRule="auto"/>
              <w:ind w:left="306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spacing w:before="36" w:line="360" w:lineRule="auto"/>
              <w:ind w:left="360"/>
              <w:jc w:val="left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z w:val="14"/>
                <w:szCs w:val="14"/>
                <w:lang w:val="en-US" w:eastAsia="zh-CN"/>
              </w:rPr>
              <w:t>50</w:t>
            </w:r>
          </w:p>
        </w:tc>
        <w:tc>
          <w:tcPr>
            <w:tcW w:w="929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596" w:type="dxa"/>
            <w:vAlign w:val="center"/>
          </w:tcPr>
          <w:p>
            <w:pPr>
              <w:spacing w:before="16" w:line="360" w:lineRule="auto"/>
              <w:ind w:left="229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83</w:t>
            </w:r>
          </w:p>
        </w:tc>
        <w:tc>
          <w:tcPr>
            <w:tcW w:w="1049" w:type="dxa"/>
            <w:vAlign w:val="center"/>
          </w:tcPr>
          <w:p>
            <w:pPr>
              <w:spacing w:before="16" w:line="360" w:lineRule="auto"/>
              <w:ind w:left="273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Align w:val="center"/>
          </w:tcPr>
          <w:p>
            <w:pPr>
              <w:spacing w:before="16" w:line="360" w:lineRule="auto"/>
              <w:ind w:left="457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消毒柜</w:t>
            </w:r>
          </w:p>
        </w:tc>
        <w:tc>
          <w:tcPr>
            <w:tcW w:w="2218" w:type="dxa"/>
            <w:vAlign w:val="center"/>
          </w:tcPr>
          <w:p>
            <w:pPr>
              <w:spacing w:before="9" w:line="360" w:lineRule="auto"/>
              <w:ind w:left="600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420×360×120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790" w:type="dxa"/>
            <w:vAlign w:val="center"/>
          </w:tcPr>
          <w:p>
            <w:pPr>
              <w:spacing w:before="16" w:line="360" w:lineRule="auto"/>
              <w:ind w:left="33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spacing w:before="16" w:line="360" w:lineRule="auto"/>
              <w:ind w:left="306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spacing w:before="36" w:line="360" w:lineRule="auto"/>
              <w:ind w:left="360"/>
              <w:jc w:val="left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z w:val="14"/>
                <w:szCs w:val="14"/>
                <w:lang w:val="en-US" w:eastAsia="zh-CN"/>
              </w:rPr>
              <w:t>65</w:t>
            </w:r>
          </w:p>
        </w:tc>
        <w:tc>
          <w:tcPr>
            <w:tcW w:w="929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596" w:type="dxa"/>
            <w:vAlign w:val="center"/>
          </w:tcPr>
          <w:p>
            <w:pPr>
              <w:spacing w:before="17" w:line="360" w:lineRule="auto"/>
              <w:ind w:left="229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84</w:t>
            </w:r>
          </w:p>
        </w:tc>
        <w:tc>
          <w:tcPr>
            <w:tcW w:w="1049" w:type="dxa"/>
            <w:vAlign w:val="center"/>
          </w:tcPr>
          <w:p>
            <w:pPr>
              <w:spacing w:before="17" w:line="360" w:lineRule="auto"/>
              <w:ind w:left="273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Align w:val="center"/>
          </w:tcPr>
          <w:p>
            <w:pPr>
              <w:spacing w:before="9" w:line="360" w:lineRule="auto"/>
              <w:ind w:left="457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热水器</w:t>
            </w:r>
          </w:p>
        </w:tc>
        <w:tc>
          <w:tcPr>
            <w:tcW w:w="2218" w:type="dxa"/>
            <w:vAlign w:val="center"/>
          </w:tcPr>
          <w:p>
            <w:pPr>
              <w:spacing w:before="9" w:line="360" w:lineRule="auto"/>
              <w:ind w:left="600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470×470×915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790" w:type="dxa"/>
            <w:vAlign w:val="center"/>
          </w:tcPr>
          <w:p>
            <w:pPr>
              <w:spacing w:before="9" w:line="360" w:lineRule="auto"/>
              <w:ind w:left="265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单拆</w:t>
            </w:r>
          </w:p>
        </w:tc>
        <w:tc>
          <w:tcPr>
            <w:tcW w:w="720" w:type="dxa"/>
            <w:vAlign w:val="center"/>
          </w:tcPr>
          <w:p>
            <w:pPr>
              <w:spacing w:before="17" w:line="360" w:lineRule="auto"/>
              <w:ind w:left="306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spacing w:before="36" w:line="360" w:lineRule="auto"/>
              <w:ind w:left="360"/>
              <w:jc w:val="left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90</w:t>
            </w:r>
          </w:p>
        </w:tc>
        <w:tc>
          <w:tcPr>
            <w:tcW w:w="929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596" w:type="dxa"/>
            <w:vAlign w:val="center"/>
          </w:tcPr>
          <w:p>
            <w:pPr>
              <w:spacing w:before="18" w:line="360" w:lineRule="auto"/>
              <w:ind w:left="229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85</w:t>
            </w:r>
          </w:p>
        </w:tc>
        <w:tc>
          <w:tcPr>
            <w:tcW w:w="1049" w:type="dxa"/>
            <w:vAlign w:val="center"/>
          </w:tcPr>
          <w:p>
            <w:pPr>
              <w:spacing w:before="18" w:line="360" w:lineRule="auto"/>
              <w:ind w:left="273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Align w:val="center"/>
          </w:tcPr>
          <w:p>
            <w:pPr>
              <w:spacing w:before="10" w:line="360" w:lineRule="auto"/>
              <w:ind w:left="455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燃气灶</w:t>
            </w:r>
          </w:p>
        </w:tc>
        <w:tc>
          <w:tcPr>
            <w:tcW w:w="2218" w:type="dxa"/>
            <w:vAlign w:val="center"/>
          </w:tcPr>
          <w:p>
            <w:pPr>
              <w:spacing w:before="10" w:line="360" w:lineRule="auto"/>
              <w:ind w:left="60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740×430×140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790" w:type="dxa"/>
            <w:vAlign w:val="center"/>
          </w:tcPr>
          <w:p>
            <w:pPr>
              <w:spacing w:before="10" w:line="360" w:lineRule="auto"/>
              <w:ind w:left="33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spacing w:before="18" w:line="360" w:lineRule="auto"/>
              <w:ind w:left="306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spacing w:before="37" w:line="360" w:lineRule="auto"/>
              <w:ind w:left="360"/>
              <w:jc w:val="left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90</w:t>
            </w:r>
          </w:p>
        </w:tc>
        <w:tc>
          <w:tcPr>
            <w:tcW w:w="929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596" w:type="dxa"/>
            <w:vAlign w:val="center"/>
          </w:tcPr>
          <w:p>
            <w:pPr>
              <w:spacing w:before="18" w:line="360" w:lineRule="auto"/>
              <w:ind w:left="229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86</w:t>
            </w:r>
          </w:p>
        </w:tc>
        <w:tc>
          <w:tcPr>
            <w:tcW w:w="1049" w:type="dxa"/>
            <w:vAlign w:val="center"/>
          </w:tcPr>
          <w:p>
            <w:pPr>
              <w:spacing w:before="18" w:line="360" w:lineRule="auto"/>
              <w:ind w:left="273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Align w:val="center"/>
          </w:tcPr>
          <w:p>
            <w:pPr>
              <w:spacing w:before="10" w:line="360" w:lineRule="auto"/>
              <w:ind w:left="388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抽油烟机</w:t>
            </w:r>
          </w:p>
        </w:tc>
        <w:tc>
          <w:tcPr>
            <w:tcW w:w="2218" w:type="dxa"/>
            <w:vAlign w:val="center"/>
          </w:tcPr>
          <w:p>
            <w:pPr>
              <w:spacing w:before="10" w:line="360" w:lineRule="auto"/>
              <w:ind w:left="636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890×52×550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790" w:type="dxa"/>
            <w:vAlign w:val="center"/>
          </w:tcPr>
          <w:p>
            <w:pPr>
              <w:spacing w:before="10" w:line="360" w:lineRule="auto"/>
              <w:ind w:left="33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spacing w:before="18" w:line="360" w:lineRule="auto"/>
              <w:ind w:left="306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spacing w:before="37" w:line="360" w:lineRule="auto"/>
              <w:ind w:left="360"/>
              <w:jc w:val="left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90</w:t>
            </w:r>
          </w:p>
        </w:tc>
        <w:tc>
          <w:tcPr>
            <w:tcW w:w="929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596" w:type="dxa"/>
            <w:vAlign w:val="center"/>
          </w:tcPr>
          <w:p>
            <w:pPr>
              <w:spacing w:before="19" w:line="360" w:lineRule="auto"/>
              <w:ind w:left="229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87</w:t>
            </w:r>
          </w:p>
        </w:tc>
        <w:tc>
          <w:tcPr>
            <w:tcW w:w="1049" w:type="dxa"/>
            <w:vAlign w:val="center"/>
          </w:tcPr>
          <w:p>
            <w:pPr>
              <w:spacing w:before="19" w:line="360" w:lineRule="auto"/>
              <w:ind w:left="273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3"/>
                <w:sz w:val="13"/>
                <w:szCs w:val="13"/>
              </w:rPr>
              <w:t>电器设备</w:t>
            </w:r>
          </w:p>
        </w:tc>
        <w:tc>
          <w:tcPr>
            <w:tcW w:w="1309" w:type="dxa"/>
            <w:vAlign w:val="center"/>
          </w:tcPr>
          <w:p>
            <w:pPr>
              <w:spacing w:before="12" w:line="360" w:lineRule="auto"/>
              <w:ind w:left="45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洗衣机</w:t>
            </w:r>
          </w:p>
        </w:tc>
        <w:tc>
          <w:tcPr>
            <w:tcW w:w="2218" w:type="dxa"/>
            <w:vAlign w:val="center"/>
          </w:tcPr>
          <w:p>
            <w:pPr>
              <w:spacing w:before="12" w:line="360" w:lineRule="auto"/>
              <w:ind w:left="70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60×60×85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cm</w:t>
            </w:r>
          </w:p>
        </w:tc>
        <w:tc>
          <w:tcPr>
            <w:tcW w:w="790" w:type="dxa"/>
            <w:vAlign w:val="center"/>
          </w:tcPr>
          <w:p>
            <w:pPr>
              <w:spacing w:before="12" w:line="360" w:lineRule="auto"/>
              <w:ind w:left="33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spacing w:before="19" w:line="360" w:lineRule="auto"/>
              <w:ind w:left="306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台</w:t>
            </w:r>
          </w:p>
        </w:tc>
        <w:tc>
          <w:tcPr>
            <w:tcW w:w="869" w:type="dxa"/>
            <w:vAlign w:val="center"/>
          </w:tcPr>
          <w:p>
            <w:pPr>
              <w:spacing w:before="38" w:line="360" w:lineRule="auto"/>
              <w:ind w:left="360"/>
              <w:jc w:val="left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90</w:t>
            </w:r>
          </w:p>
        </w:tc>
        <w:tc>
          <w:tcPr>
            <w:tcW w:w="929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596" w:type="dxa"/>
            <w:vAlign w:val="center"/>
          </w:tcPr>
          <w:p>
            <w:pPr>
              <w:spacing w:before="19" w:line="360" w:lineRule="auto"/>
              <w:ind w:left="229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88</w:t>
            </w:r>
          </w:p>
        </w:tc>
        <w:tc>
          <w:tcPr>
            <w:tcW w:w="1049" w:type="dxa"/>
            <w:vAlign w:val="center"/>
          </w:tcPr>
          <w:p>
            <w:pPr>
              <w:spacing w:before="19" w:line="360" w:lineRule="auto"/>
              <w:ind w:left="258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其他物品</w:t>
            </w:r>
          </w:p>
        </w:tc>
        <w:tc>
          <w:tcPr>
            <w:tcW w:w="1309" w:type="dxa"/>
            <w:vAlign w:val="center"/>
          </w:tcPr>
          <w:p>
            <w:pPr>
              <w:spacing w:before="19" w:line="360" w:lineRule="auto"/>
              <w:ind w:left="540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6"/>
                <w:sz w:val="13"/>
                <w:szCs w:val="13"/>
              </w:rPr>
              <w:t>白板</w:t>
            </w:r>
          </w:p>
        </w:tc>
        <w:tc>
          <w:tcPr>
            <w:tcW w:w="2218" w:type="dxa"/>
            <w:vAlign w:val="center"/>
          </w:tcPr>
          <w:p>
            <w:pPr>
              <w:spacing w:before="19" w:line="360" w:lineRule="auto"/>
              <w:ind w:left="80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90×120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cm</w:t>
            </w:r>
          </w:p>
        </w:tc>
        <w:tc>
          <w:tcPr>
            <w:tcW w:w="790" w:type="dxa"/>
            <w:vAlign w:val="center"/>
          </w:tcPr>
          <w:p>
            <w:pPr>
              <w:spacing w:before="19" w:line="360" w:lineRule="auto"/>
              <w:ind w:left="332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spacing w:before="19" w:line="360" w:lineRule="auto"/>
              <w:ind w:left="295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个</w:t>
            </w:r>
          </w:p>
        </w:tc>
        <w:tc>
          <w:tcPr>
            <w:tcW w:w="869" w:type="dxa"/>
            <w:vAlign w:val="center"/>
          </w:tcPr>
          <w:p>
            <w:pPr>
              <w:spacing w:before="40" w:line="360" w:lineRule="auto"/>
              <w:ind w:left="361"/>
              <w:jc w:val="left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-1"/>
                <w:sz w:val="14"/>
                <w:szCs w:val="14"/>
              </w:rPr>
              <w:t>55</w:t>
            </w:r>
          </w:p>
        </w:tc>
        <w:tc>
          <w:tcPr>
            <w:tcW w:w="929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596" w:type="dxa"/>
            <w:vAlign w:val="center"/>
          </w:tcPr>
          <w:p>
            <w:pPr>
              <w:spacing w:before="19" w:line="360" w:lineRule="auto"/>
              <w:ind w:left="229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89</w:t>
            </w:r>
          </w:p>
        </w:tc>
        <w:tc>
          <w:tcPr>
            <w:tcW w:w="1049" w:type="dxa"/>
            <w:vAlign w:val="center"/>
          </w:tcPr>
          <w:p>
            <w:pPr>
              <w:spacing w:before="19" w:line="360" w:lineRule="auto"/>
              <w:ind w:left="258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其他物品</w:t>
            </w:r>
          </w:p>
        </w:tc>
        <w:tc>
          <w:tcPr>
            <w:tcW w:w="1309" w:type="dxa"/>
            <w:vAlign w:val="center"/>
          </w:tcPr>
          <w:p>
            <w:pPr>
              <w:spacing w:before="19" w:line="360" w:lineRule="auto"/>
              <w:ind w:left="455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挂墙画</w:t>
            </w:r>
          </w:p>
        </w:tc>
        <w:tc>
          <w:tcPr>
            <w:tcW w:w="2218" w:type="dxa"/>
            <w:vAlign w:val="center"/>
          </w:tcPr>
          <w:p>
            <w:pPr>
              <w:spacing w:before="19" w:line="360" w:lineRule="auto"/>
              <w:ind w:left="813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110×80mm</w:t>
            </w:r>
          </w:p>
        </w:tc>
        <w:tc>
          <w:tcPr>
            <w:tcW w:w="790" w:type="dxa"/>
            <w:vAlign w:val="center"/>
          </w:tcPr>
          <w:p>
            <w:pPr>
              <w:spacing w:before="19" w:line="360" w:lineRule="auto"/>
              <w:ind w:left="332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spacing w:before="19" w:line="360" w:lineRule="auto"/>
              <w:ind w:left="301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幅</w:t>
            </w:r>
          </w:p>
        </w:tc>
        <w:tc>
          <w:tcPr>
            <w:tcW w:w="869" w:type="dxa"/>
            <w:vAlign w:val="center"/>
          </w:tcPr>
          <w:p>
            <w:pPr>
              <w:spacing w:before="39" w:line="360" w:lineRule="auto"/>
              <w:ind w:left="328"/>
              <w:jc w:val="left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-1"/>
                <w:sz w:val="14"/>
                <w:szCs w:val="14"/>
              </w:rPr>
              <w:t>120</w:t>
            </w:r>
          </w:p>
        </w:tc>
        <w:tc>
          <w:tcPr>
            <w:tcW w:w="929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before="19" w:line="360" w:lineRule="auto"/>
              <w:ind w:left="445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尺寸不限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596" w:type="dxa"/>
            <w:vAlign w:val="center"/>
          </w:tcPr>
          <w:p>
            <w:pPr>
              <w:spacing w:before="21" w:line="360" w:lineRule="auto"/>
              <w:ind w:left="229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90</w:t>
            </w:r>
          </w:p>
        </w:tc>
        <w:tc>
          <w:tcPr>
            <w:tcW w:w="1049" w:type="dxa"/>
            <w:vAlign w:val="center"/>
          </w:tcPr>
          <w:p>
            <w:pPr>
              <w:spacing w:before="21" w:line="360" w:lineRule="auto"/>
              <w:ind w:left="258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其他物品</w:t>
            </w:r>
          </w:p>
        </w:tc>
        <w:tc>
          <w:tcPr>
            <w:tcW w:w="1309" w:type="dxa"/>
            <w:vAlign w:val="center"/>
          </w:tcPr>
          <w:p>
            <w:pPr>
              <w:spacing w:before="21" w:line="360" w:lineRule="auto"/>
              <w:ind w:left="455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挂墙画</w:t>
            </w:r>
          </w:p>
        </w:tc>
        <w:tc>
          <w:tcPr>
            <w:tcW w:w="2218" w:type="dxa"/>
            <w:vAlign w:val="center"/>
          </w:tcPr>
          <w:p>
            <w:pPr>
              <w:spacing w:before="21" w:line="360" w:lineRule="auto"/>
              <w:ind w:left="837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1"/>
                <w:sz w:val="13"/>
                <w:szCs w:val="13"/>
              </w:rPr>
              <w:t>40×60</w:t>
            </w:r>
            <w:r>
              <w:rPr>
                <w:rFonts w:ascii="新宋体" w:hAnsi="新宋体" w:eastAsia="新宋体" w:cs="新宋体"/>
                <w:sz w:val="13"/>
                <w:szCs w:val="13"/>
              </w:rPr>
              <w:t>mm</w:t>
            </w:r>
          </w:p>
        </w:tc>
        <w:tc>
          <w:tcPr>
            <w:tcW w:w="790" w:type="dxa"/>
            <w:vAlign w:val="center"/>
          </w:tcPr>
          <w:p>
            <w:pPr>
              <w:spacing w:before="21" w:line="360" w:lineRule="auto"/>
              <w:ind w:left="332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spacing w:before="21" w:line="360" w:lineRule="auto"/>
              <w:ind w:left="301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幅</w:t>
            </w:r>
          </w:p>
        </w:tc>
        <w:tc>
          <w:tcPr>
            <w:tcW w:w="869" w:type="dxa"/>
            <w:vAlign w:val="center"/>
          </w:tcPr>
          <w:p>
            <w:pPr>
              <w:spacing w:before="41" w:line="360" w:lineRule="auto"/>
              <w:ind w:left="361"/>
              <w:jc w:val="left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-1"/>
                <w:sz w:val="14"/>
                <w:szCs w:val="14"/>
              </w:rPr>
              <w:t>55</w:t>
            </w:r>
          </w:p>
        </w:tc>
        <w:tc>
          <w:tcPr>
            <w:tcW w:w="929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before="21" w:line="360" w:lineRule="auto"/>
              <w:ind w:left="445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尺寸不限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596" w:type="dxa"/>
            <w:vAlign w:val="center"/>
          </w:tcPr>
          <w:p>
            <w:pPr>
              <w:spacing w:before="20" w:line="360" w:lineRule="auto"/>
              <w:ind w:left="229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91</w:t>
            </w:r>
          </w:p>
        </w:tc>
        <w:tc>
          <w:tcPr>
            <w:tcW w:w="1049" w:type="dxa"/>
            <w:vAlign w:val="center"/>
          </w:tcPr>
          <w:p>
            <w:pPr>
              <w:spacing w:before="20" w:line="360" w:lineRule="auto"/>
              <w:ind w:left="258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其他物品</w:t>
            </w:r>
          </w:p>
        </w:tc>
        <w:tc>
          <w:tcPr>
            <w:tcW w:w="1309" w:type="dxa"/>
            <w:vAlign w:val="center"/>
          </w:tcPr>
          <w:p>
            <w:pPr>
              <w:spacing w:before="20" w:line="360" w:lineRule="auto"/>
              <w:ind w:left="455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挂衣架</w:t>
            </w:r>
          </w:p>
        </w:tc>
        <w:tc>
          <w:tcPr>
            <w:tcW w:w="2218" w:type="dxa"/>
            <w:vAlign w:val="center"/>
          </w:tcPr>
          <w:p>
            <w:pPr>
              <w:spacing w:before="20" w:line="360" w:lineRule="auto"/>
              <w:ind w:left="645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120×40×156cm</w:t>
            </w:r>
          </w:p>
        </w:tc>
        <w:tc>
          <w:tcPr>
            <w:tcW w:w="790" w:type="dxa"/>
            <w:vAlign w:val="center"/>
          </w:tcPr>
          <w:p>
            <w:pPr>
              <w:spacing w:before="20" w:line="360" w:lineRule="auto"/>
              <w:ind w:left="332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是</w:t>
            </w:r>
          </w:p>
        </w:tc>
        <w:tc>
          <w:tcPr>
            <w:tcW w:w="720" w:type="dxa"/>
            <w:vAlign w:val="center"/>
          </w:tcPr>
          <w:p>
            <w:pPr>
              <w:spacing w:before="20" w:line="360" w:lineRule="auto"/>
              <w:ind w:left="295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个</w:t>
            </w:r>
          </w:p>
        </w:tc>
        <w:tc>
          <w:tcPr>
            <w:tcW w:w="869" w:type="dxa"/>
            <w:vAlign w:val="center"/>
          </w:tcPr>
          <w:p>
            <w:pPr>
              <w:spacing w:before="41" w:line="360" w:lineRule="auto"/>
              <w:ind w:left="361"/>
              <w:jc w:val="left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-1"/>
                <w:sz w:val="14"/>
                <w:szCs w:val="14"/>
              </w:rPr>
              <w:t>55</w:t>
            </w:r>
          </w:p>
        </w:tc>
        <w:tc>
          <w:tcPr>
            <w:tcW w:w="929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596" w:type="dxa"/>
            <w:vAlign w:val="center"/>
          </w:tcPr>
          <w:p>
            <w:pPr>
              <w:spacing w:before="21" w:line="360" w:lineRule="auto"/>
              <w:ind w:left="229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92</w:t>
            </w:r>
          </w:p>
        </w:tc>
        <w:tc>
          <w:tcPr>
            <w:tcW w:w="1049" w:type="dxa"/>
            <w:vAlign w:val="center"/>
          </w:tcPr>
          <w:p>
            <w:pPr>
              <w:spacing w:before="21" w:line="360" w:lineRule="auto"/>
              <w:ind w:left="258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其他物品</w:t>
            </w:r>
          </w:p>
        </w:tc>
        <w:tc>
          <w:tcPr>
            <w:tcW w:w="1309" w:type="dxa"/>
            <w:vAlign w:val="center"/>
          </w:tcPr>
          <w:p>
            <w:pPr>
              <w:spacing w:before="21" w:line="360" w:lineRule="auto"/>
              <w:ind w:left="389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健身器材</w:t>
            </w:r>
          </w:p>
        </w:tc>
        <w:tc>
          <w:tcPr>
            <w:tcW w:w="2218" w:type="dxa"/>
            <w:vAlign w:val="center"/>
          </w:tcPr>
          <w:p>
            <w:pPr>
              <w:spacing w:before="21" w:line="360" w:lineRule="auto"/>
              <w:ind w:left="107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/</w:t>
            </w:r>
          </w:p>
        </w:tc>
        <w:tc>
          <w:tcPr>
            <w:tcW w:w="790" w:type="dxa"/>
            <w:vAlign w:val="center"/>
          </w:tcPr>
          <w:p>
            <w:pPr>
              <w:spacing w:before="21" w:line="360" w:lineRule="auto"/>
              <w:ind w:left="33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spacing w:before="21" w:line="360" w:lineRule="auto"/>
              <w:ind w:left="297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组</w:t>
            </w:r>
          </w:p>
        </w:tc>
        <w:tc>
          <w:tcPr>
            <w:tcW w:w="869" w:type="dxa"/>
            <w:vAlign w:val="center"/>
          </w:tcPr>
          <w:p>
            <w:pPr>
              <w:spacing w:before="43" w:line="360" w:lineRule="auto"/>
              <w:ind w:left="361"/>
              <w:jc w:val="left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-1"/>
                <w:sz w:val="14"/>
                <w:szCs w:val="14"/>
              </w:rPr>
              <w:t>55</w:t>
            </w:r>
          </w:p>
        </w:tc>
        <w:tc>
          <w:tcPr>
            <w:tcW w:w="929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596" w:type="dxa"/>
            <w:vAlign w:val="center"/>
          </w:tcPr>
          <w:p>
            <w:pPr>
              <w:spacing w:before="22" w:line="360" w:lineRule="auto"/>
              <w:ind w:left="229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93</w:t>
            </w:r>
          </w:p>
        </w:tc>
        <w:tc>
          <w:tcPr>
            <w:tcW w:w="1049" w:type="dxa"/>
            <w:vAlign w:val="center"/>
          </w:tcPr>
          <w:p>
            <w:pPr>
              <w:spacing w:before="22" w:line="360" w:lineRule="auto"/>
              <w:ind w:left="258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其他物品</w:t>
            </w:r>
          </w:p>
        </w:tc>
        <w:tc>
          <w:tcPr>
            <w:tcW w:w="1309" w:type="dxa"/>
            <w:vAlign w:val="center"/>
          </w:tcPr>
          <w:p>
            <w:pPr>
              <w:spacing w:before="22" w:line="360" w:lineRule="auto"/>
              <w:ind w:left="91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个人物品/文件资料</w:t>
            </w:r>
          </w:p>
        </w:tc>
        <w:tc>
          <w:tcPr>
            <w:tcW w:w="2218" w:type="dxa"/>
            <w:vAlign w:val="center"/>
          </w:tcPr>
          <w:p>
            <w:pPr>
              <w:spacing w:before="22" w:line="360" w:lineRule="auto"/>
              <w:ind w:left="107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/</w:t>
            </w:r>
          </w:p>
        </w:tc>
        <w:tc>
          <w:tcPr>
            <w:tcW w:w="790" w:type="dxa"/>
            <w:vAlign w:val="center"/>
          </w:tcPr>
          <w:p>
            <w:pPr>
              <w:spacing w:before="22" w:line="360" w:lineRule="auto"/>
              <w:ind w:left="33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spacing w:before="22" w:line="360" w:lineRule="auto"/>
              <w:ind w:left="296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箱</w:t>
            </w:r>
          </w:p>
        </w:tc>
        <w:tc>
          <w:tcPr>
            <w:tcW w:w="869" w:type="dxa"/>
            <w:vAlign w:val="center"/>
          </w:tcPr>
          <w:p>
            <w:pPr>
              <w:spacing w:before="42" w:line="360" w:lineRule="auto"/>
              <w:ind w:left="357"/>
              <w:jc w:val="left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1"/>
                <w:sz w:val="14"/>
                <w:szCs w:val="14"/>
              </w:rPr>
              <w:t>45</w:t>
            </w:r>
          </w:p>
        </w:tc>
        <w:tc>
          <w:tcPr>
            <w:tcW w:w="929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before="22" w:line="360" w:lineRule="auto"/>
              <w:ind w:left="446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提供纸箱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596" w:type="dxa"/>
            <w:vAlign w:val="center"/>
          </w:tcPr>
          <w:p>
            <w:pPr>
              <w:spacing w:before="22" w:line="360" w:lineRule="auto"/>
              <w:ind w:left="229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94</w:t>
            </w:r>
          </w:p>
        </w:tc>
        <w:tc>
          <w:tcPr>
            <w:tcW w:w="1049" w:type="dxa"/>
            <w:vAlign w:val="center"/>
          </w:tcPr>
          <w:p>
            <w:pPr>
              <w:spacing w:before="22" w:line="360" w:lineRule="auto"/>
              <w:ind w:left="258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其他物品</w:t>
            </w:r>
          </w:p>
        </w:tc>
        <w:tc>
          <w:tcPr>
            <w:tcW w:w="1309" w:type="dxa"/>
            <w:vAlign w:val="center"/>
          </w:tcPr>
          <w:p>
            <w:pPr>
              <w:spacing w:before="22" w:line="360" w:lineRule="auto"/>
              <w:ind w:left="390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绿化植物</w:t>
            </w:r>
          </w:p>
        </w:tc>
        <w:tc>
          <w:tcPr>
            <w:tcW w:w="2218" w:type="dxa"/>
            <w:vAlign w:val="center"/>
          </w:tcPr>
          <w:p>
            <w:pPr>
              <w:spacing w:before="22" w:line="360" w:lineRule="auto"/>
              <w:ind w:left="107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/</w:t>
            </w:r>
          </w:p>
        </w:tc>
        <w:tc>
          <w:tcPr>
            <w:tcW w:w="790" w:type="dxa"/>
            <w:vAlign w:val="center"/>
          </w:tcPr>
          <w:p>
            <w:pPr>
              <w:spacing w:before="22" w:line="360" w:lineRule="auto"/>
              <w:ind w:left="33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spacing w:before="22" w:line="360" w:lineRule="auto"/>
              <w:ind w:left="295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盆</w:t>
            </w:r>
          </w:p>
        </w:tc>
        <w:tc>
          <w:tcPr>
            <w:tcW w:w="869" w:type="dxa"/>
            <w:vAlign w:val="center"/>
          </w:tcPr>
          <w:p>
            <w:pPr>
              <w:spacing w:before="43" w:line="360" w:lineRule="auto"/>
              <w:ind w:left="361"/>
              <w:jc w:val="left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-1"/>
                <w:sz w:val="14"/>
                <w:szCs w:val="14"/>
              </w:rPr>
              <w:t>55</w:t>
            </w:r>
          </w:p>
        </w:tc>
        <w:tc>
          <w:tcPr>
            <w:tcW w:w="929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before="22" w:line="360" w:lineRule="auto"/>
              <w:ind w:left="445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尺寸不限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596" w:type="dxa"/>
            <w:vAlign w:val="center"/>
          </w:tcPr>
          <w:p>
            <w:pPr>
              <w:spacing w:before="114" w:line="360" w:lineRule="auto"/>
              <w:ind w:left="229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position w:val="1"/>
                <w:sz w:val="13"/>
                <w:szCs w:val="13"/>
              </w:rPr>
              <w:t>95</w:t>
            </w:r>
          </w:p>
        </w:tc>
        <w:tc>
          <w:tcPr>
            <w:tcW w:w="1049" w:type="dxa"/>
            <w:vAlign w:val="center"/>
          </w:tcPr>
          <w:p>
            <w:pPr>
              <w:spacing w:before="114" w:line="360" w:lineRule="auto"/>
              <w:ind w:left="258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其他物品</w:t>
            </w:r>
          </w:p>
        </w:tc>
        <w:tc>
          <w:tcPr>
            <w:tcW w:w="1309" w:type="dxa"/>
            <w:vAlign w:val="center"/>
          </w:tcPr>
          <w:p>
            <w:pPr>
              <w:spacing w:before="114" w:line="360" w:lineRule="auto"/>
              <w:ind w:left="389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档案资料</w:t>
            </w:r>
          </w:p>
        </w:tc>
        <w:tc>
          <w:tcPr>
            <w:tcW w:w="2218" w:type="dxa"/>
            <w:vAlign w:val="center"/>
          </w:tcPr>
          <w:p>
            <w:pPr>
              <w:spacing w:before="114" w:line="360" w:lineRule="auto"/>
              <w:ind w:left="107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/</w:t>
            </w:r>
          </w:p>
        </w:tc>
        <w:tc>
          <w:tcPr>
            <w:tcW w:w="790" w:type="dxa"/>
            <w:vAlign w:val="center"/>
          </w:tcPr>
          <w:p>
            <w:pPr>
              <w:spacing w:before="114" w:line="360" w:lineRule="auto"/>
              <w:ind w:left="33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spacing w:before="114" w:line="360" w:lineRule="auto"/>
              <w:ind w:left="16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立方米</w:t>
            </w:r>
          </w:p>
        </w:tc>
        <w:tc>
          <w:tcPr>
            <w:tcW w:w="869" w:type="dxa"/>
            <w:vAlign w:val="center"/>
          </w:tcPr>
          <w:p>
            <w:pPr>
              <w:spacing w:before="133" w:line="360" w:lineRule="auto"/>
              <w:ind w:left="362"/>
              <w:jc w:val="left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pacing w:val="-1"/>
                <w:sz w:val="14"/>
                <w:szCs w:val="14"/>
              </w:rPr>
              <w:t>65</w:t>
            </w:r>
          </w:p>
        </w:tc>
        <w:tc>
          <w:tcPr>
            <w:tcW w:w="929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21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before="47" w:line="360" w:lineRule="auto"/>
              <w:ind w:left="59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提供纸箱，上下架、专</w:t>
            </w:r>
          </w:p>
          <w:p>
            <w:pPr>
              <w:spacing w:line="360" w:lineRule="auto"/>
              <w:ind w:left="447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5"/>
                <w:sz w:val="13"/>
                <w:szCs w:val="13"/>
              </w:rPr>
              <w:t>车专次。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596" w:type="dxa"/>
            <w:vAlign w:val="center"/>
          </w:tcPr>
          <w:p>
            <w:pPr>
              <w:spacing w:before="23" w:line="360" w:lineRule="auto"/>
              <w:ind w:left="229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96</w:t>
            </w:r>
          </w:p>
        </w:tc>
        <w:tc>
          <w:tcPr>
            <w:tcW w:w="1049" w:type="dxa"/>
            <w:vAlign w:val="center"/>
          </w:tcPr>
          <w:p>
            <w:pPr>
              <w:spacing w:before="23" w:line="360" w:lineRule="auto"/>
              <w:ind w:left="258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其他物品</w:t>
            </w:r>
          </w:p>
        </w:tc>
        <w:tc>
          <w:tcPr>
            <w:tcW w:w="1309" w:type="dxa"/>
            <w:vAlign w:val="center"/>
          </w:tcPr>
          <w:p>
            <w:pPr>
              <w:spacing w:before="23" w:line="360" w:lineRule="auto"/>
              <w:ind w:left="521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杂物</w:t>
            </w:r>
          </w:p>
        </w:tc>
        <w:tc>
          <w:tcPr>
            <w:tcW w:w="2218" w:type="dxa"/>
            <w:vAlign w:val="center"/>
          </w:tcPr>
          <w:p>
            <w:pPr>
              <w:spacing w:before="23" w:line="360" w:lineRule="auto"/>
              <w:ind w:left="107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/</w:t>
            </w:r>
          </w:p>
        </w:tc>
        <w:tc>
          <w:tcPr>
            <w:tcW w:w="790" w:type="dxa"/>
            <w:vAlign w:val="center"/>
          </w:tcPr>
          <w:p>
            <w:pPr>
              <w:spacing w:before="23" w:line="360" w:lineRule="auto"/>
              <w:ind w:left="33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spacing w:before="23" w:line="360" w:lineRule="auto"/>
              <w:ind w:left="16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立方米</w:t>
            </w:r>
          </w:p>
        </w:tc>
        <w:tc>
          <w:tcPr>
            <w:tcW w:w="869" w:type="dxa"/>
            <w:vAlign w:val="center"/>
          </w:tcPr>
          <w:p>
            <w:pPr>
              <w:spacing w:before="43" w:line="360" w:lineRule="auto"/>
              <w:ind w:left="324"/>
              <w:jc w:val="left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260</w:t>
            </w:r>
          </w:p>
        </w:tc>
        <w:tc>
          <w:tcPr>
            <w:tcW w:w="929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596" w:type="dxa"/>
            <w:vAlign w:val="center"/>
          </w:tcPr>
          <w:p>
            <w:pPr>
              <w:spacing w:before="24" w:line="360" w:lineRule="auto"/>
              <w:ind w:left="229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97</w:t>
            </w:r>
          </w:p>
        </w:tc>
        <w:tc>
          <w:tcPr>
            <w:tcW w:w="1049" w:type="dxa"/>
            <w:vAlign w:val="center"/>
          </w:tcPr>
          <w:p>
            <w:pPr>
              <w:spacing w:before="24" w:line="360" w:lineRule="auto"/>
              <w:ind w:left="258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其他物品</w:t>
            </w:r>
          </w:p>
        </w:tc>
        <w:tc>
          <w:tcPr>
            <w:tcW w:w="1309" w:type="dxa"/>
            <w:vAlign w:val="center"/>
          </w:tcPr>
          <w:p>
            <w:pPr>
              <w:spacing w:before="24" w:line="360" w:lineRule="auto"/>
              <w:ind w:left="388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仓库物资</w:t>
            </w:r>
          </w:p>
        </w:tc>
        <w:tc>
          <w:tcPr>
            <w:tcW w:w="2218" w:type="dxa"/>
            <w:vAlign w:val="center"/>
          </w:tcPr>
          <w:p>
            <w:pPr>
              <w:spacing w:before="24" w:line="360" w:lineRule="auto"/>
              <w:ind w:left="107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/</w:t>
            </w:r>
          </w:p>
        </w:tc>
        <w:tc>
          <w:tcPr>
            <w:tcW w:w="790" w:type="dxa"/>
            <w:vAlign w:val="center"/>
          </w:tcPr>
          <w:p>
            <w:pPr>
              <w:spacing w:before="24" w:line="360" w:lineRule="auto"/>
              <w:ind w:left="33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spacing w:before="24" w:line="360" w:lineRule="auto"/>
              <w:ind w:left="16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立方米</w:t>
            </w:r>
          </w:p>
        </w:tc>
        <w:tc>
          <w:tcPr>
            <w:tcW w:w="869" w:type="dxa"/>
            <w:vAlign w:val="center"/>
          </w:tcPr>
          <w:p>
            <w:pPr>
              <w:spacing w:before="43" w:line="360" w:lineRule="auto"/>
              <w:ind w:left="324"/>
              <w:jc w:val="left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260</w:t>
            </w:r>
          </w:p>
        </w:tc>
        <w:tc>
          <w:tcPr>
            <w:tcW w:w="929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3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596" w:type="dxa"/>
            <w:vAlign w:val="center"/>
          </w:tcPr>
          <w:p>
            <w:pPr>
              <w:spacing w:before="32" w:line="360" w:lineRule="auto"/>
              <w:ind w:left="229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98</w:t>
            </w:r>
          </w:p>
        </w:tc>
        <w:tc>
          <w:tcPr>
            <w:tcW w:w="1049" w:type="dxa"/>
            <w:vAlign w:val="center"/>
          </w:tcPr>
          <w:p>
            <w:pPr>
              <w:spacing w:before="32" w:line="360" w:lineRule="auto"/>
              <w:ind w:left="258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其他物品</w:t>
            </w:r>
          </w:p>
        </w:tc>
        <w:tc>
          <w:tcPr>
            <w:tcW w:w="1309" w:type="dxa"/>
            <w:vAlign w:val="center"/>
          </w:tcPr>
          <w:p>
            <w:pPr>
              <w:spacing w:before="32" w:line="360" w:lineRule="auto"/>
              <w:ind w:left="397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2"/>
                <w:sz w:val="13"/>
                <w:szCs w:val="13"/>
              </w:rPr>
              <w:t>易碎物品</w:t>
            </w:r>
          </w:p>
        </w:tc>
        <w:tc>
          <w:tcPr>
            <w:tcW w:w="2218" w:type="dxa"/>
            <w:vAlign w:val="center"/>
          </w:tcPr>
          <w:p>
            <w:pPr>
              <w:spacing w:before="32" w:line="360" w:lineRule="auto"/>
              <w:ind w:left="107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/</w:t>
            </w:r>
          </w:p>
        </w:tc>
        <w:tc>
          <w:tcPr>
            <w:tcW w:w="790" w:type="dxa"/>
            <w:vAlign w:val="center"/>
          </w:tcPr>
          <w:p>
            <w:pPr>
              <w:spacing w:before="32" w:line="360" w:lineRule="auto"/>
              <w:ind w:left="33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z w:val="13"/>
                <w:szCs w:val="13"/>
              </w:rPr>
              <w:t>否</w:t>
            </w:r>
          </w:p>
        </w:tc>
        <w:tc>
          <w:tcPr>
            <w:tcW w:w="720" w:type="dxa"/>
            <w:vAlign w:val="center"/>
          </w:tcPr>
          <w:p>
            <w:pPr>
              <w:spacing w:before="32" w:line="360" w:lineRule="auto"/>
              <w:ind w:left="164"/>
              <w:jc w:val="left"/>
              <w:rPr>
                <w:rFonts w:ascii="新宋体" w:hAnsi="新宋体" w:eastAsia="新宋体" w:cs="新宋体"/>
                <w:sz w:val="13"/>
                <w:szCs w:val="13"/>
              </w:rPr>
            </w:pPr>
            <w:r>
              <w:rPr>
                <w:rFonts w:ascii="新宋体" w:hAnsi="新宋体" w:eastAsia="新宋体" w:cs="新宋体"/>
                <w:spacing w:val="-1"/>
                <w:sz w:val="13"/>
                <w:szCs w:val="13"/>
              </w:rPr>
              <w:t>立方米</w:t>
            </w:r>
          </w:p>
        </w:tc>
        <w:tc>
          <w:tcPr>
            <w:tcW w:w="869" w:type="dxa"/>
            <w:vAlign w:val="center"/>
          </w:tcPr>
          <w:p>
            <w:pPr>
              <w:spacing w:before="51" w:line="360" w:lineRule="auto"/>
              <w:ind w:left="324"/>
              <w:jc w:val="left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260</w:t>
            </w:r>
          </w:p>
        </w:tc>
        <w:tc>
          <w:tcPr>
            <w:tcW w:w="929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4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1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6682" w:type="dxa"/>
            <w:gridSpan w:val="6"/>
            <w:vAlign w:val="center"/>
          </w:tcPr>
          <w:p>
            <w:pPr>
              <w:spacing w:before="134" w:line="360" w:lineRule="auto"/>
              <w:ind w:left="2972"/>
              <w:jc w:val="left"/>
              <w:rPr>
                <w:rFonts w:ascii="微软雅黑" w:hAnsi="微软雅黑" w:eastAsia="微软雅黑" w:cs="微软雅黑"/>
                <w:sz w:val="14"/>
                <w:szCs w:val="14"/>
              </w:rPr>
            </w:pPr>
            <w:r>
              <w:rPr>
                <w:rFonts w:ascii="微软雅黑" w:hAnsi="微软雅黑" w:eastAsia="微软雅黑" w:cs="微软雅黑"/>
                <w:spacing w:val="8"/>
                <w:sz w:val="14"/>
                <w:szCs w:val="14"/>
              </w:rPr>
              <w:t>合计（元）</w:t>
            </w:r>
          </w:p>
        </w:tc>
        <w:tc>
          <w:tcPr>
            <w:tcW w:w="869" w:type="dxa"/>
            <w:vAlign w:val="center"/>
          </w:tcPr>
          <w:p>
            <w:pPr>
              <w:spacing w:before="166" w:line="360" w:lineRule="auto"/>
              <w:ind w:left="246"/>
              <w:jc w:val="left"/>
              <w:rPr>
                <w:rFonts w:hint="default" w:ascii="Calibri" w:hAnsi="Calibri" w:eastAsia="宋体" w:cs="Calibri"/>
                <w:sz w:val="14"/>
                <w:szCs w:val="1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spacing w:val="1"/>
                <w:sz w:val="14"/>
                <w:szCs w:val="14"/>
                <w:lang w:val="en-US" w:eastAsia="zh-CN"/>
              </w:rPr>
              <w:t>12907</w:t>
            </w:r>
          </w:p>
        </w:tc>
        <w:tc>
          <w:tcPr>
            <w:tcW w:w="929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21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line="360" w:lineRule="auto"/>
              <w:jc w:val="left"/>
              <w:rPr>
                <w:rFonts w:ascii="Arial"/>
                <w:sz w:val="21"/>
              </w:rPr>
            </w:pPr>
          </w:p>
        </w:tc>
      </w:tr>
    </w:tbl>
    <w:p>
      <w:pPr>
        <w:spacing w:before="193" w:line="213" w:lineRule="auto"/>
        <w:ind w:left="4599"/>
        <w:rPr>
          <w:rFonts w:ascii="新宋体" w:hAnsi="新宋体" w:eastAsia="新宋体" w:cs="新宋体"/>
          <w:sz w:val="13"/>
          <w:szCs w:val="13"/>
        </w:rPr>
      </w:pPr>
      <w:r>
        <w:rPr>
          <w:rFonts w:ascii="新宋体" w:hAnsi="新宋体" w:eastAsia="新宋体" w:cs="新宋体"/>
          <w:sz w:val="13"/>
          <w:szCs w:val="13"/>
        </w:rPr>
        <w:t>供应商</w:t>
      </w:r>
      <w:r>
        <w:rPr>
          <w:rFonts w:ascii="新宋体" w:hAnsi="新宋体" w:eastAsia="新宋体" w:cs="新宋体"/>
          <w:spacing w:val="-3"/>
          <w:sz w:val="13"/>
          <w:szCs w:val="13"/>
        </w:rPr>
        <w:t>：</w:t>
      </w:r>
      <w:r>
        <w:rPr>
          <w:rFonts w:ascii="新宋体" w:hAnsi="新宋体" w:eastAsia="新宋体" w:cs="新宋体"/>
          <w:spacing w:val="1"/>
          <w:sz w:val="13"/>
          <w:szCs w:val="13"/>
          <w:u w:val="single" w:color="auto"/>
        </w:rPr>
        <w:t xml:space="preserve">               </w:t>
      </w:r>
      <w:r>
        <w:rPr>
          <w:rFonts w:ascii="新宋体" w:hAnsi="新宋体" w:eastAsia="新宋体" w:cs="新宋体"/>
          <w:spacing w:val="-27"/>
          <w:sz w:val="13"/>
          <w:szCs w:val="13"/>
        </w:rPr>
        <w:t xml:space="preserve"> </w:t>
      </w:r>
      <w:r>
        <w:rPr>
          <w:rFonts w:ascii="新宋体" w:hAnsi="新宋体" w:eastAsia="新宋体" w:cs="新宋体"/>
          <w:spacing w:val="-3"/>
          <w:sz w:val="13"/>
          <w:szCs w:val="13"/>
        </w:rPr>
        <w:t>（</w:t>
      </w:r>
      <w:r>
        <w:rPr>
          <w:rFonts w:ascii="新宋体" w:hAnsi="新宋体" w:eastAsia="新宋体" w:cs="新宋体"/>
          <w:sz w:val="13"/>
          <w:szCs w:val="13"/>
        </w:rPr>
        <w:t>盖单位公章或电子印章）</w:t>
      </w:r>
    </w:p>
    <w:p>
      <w:pPr>
        <w:tabs>
          <w:tab w:val="left" w:pos="8810"/>
        </w:tabs>
        <w:spacing w:before="16" w:line="224" w:lineRule="auto"/>
        <w:ind w:left="8278"/>
        <w:rPr>
          <w:rFonts w:ascii="新宋体" w:hAnsi="新宋体" w:eastAsia="新宋体" w:cs="新宋体"/>
          <w:sz w:val="13"/>
          <w:szCs w:val="13"/>
        </w:rPr>
      </w:pPr>
      <w:r>
        <w:rPr>
          <w:rFonts w:ascii="新宋体" w:hAnsi="新宋体" w:eastAsia="新宋体" w:cs="新宋体"/>
          <w:sz w:val="13"/>
          <w:szCs w:val="13"/>
          <w:u w:val="single" w:color="auto"/>
        </w:rPr>
        <w:tab/>
      </w:r>
      <w:r>
        <w:rPr>
          <w:rFonts w:ascii="新宋体" w:hAnsi="新宋体" w:eastAsia="新宋体" w:cs="新宋体"/>
          <w:spacing w:val="-58"/>
          <w:sz w:val="13"/>
          <w:szCs w:val="13"/>
        </w:rPr>
        <w:t xml:space="preserve"> </w:t>
      </w:r>
      <w:r>
        <w:rPr>
          <w:rFonts w:ascii="新宋体" w:hAnsi="新宋体" w:eastAsia="新宋体" w:cs="新宋体"/>
          <w:spacing w:val="-3"/>
          <w:sz w:val="13"/>
          <w:szCs w:val="13"/>
        </w:rPr>
        <w:t>年</w:t>
      </w:r>
      <w:r>
        <w:rPr>
          <w:rFonts w:ascii="新宋体" w:hAnsi="新宋体" w:eastAsia="新宋体" w:cs="新宋体"/>
          <w:spacing w:val="14"/>
          <w:sz w:val="13"/>
          <w:szCs w:val="13"/>
          <w:u w:val="single" w:color="auto"/>
        </w:rPr>
        <w:t xml:space="preserve">   </w:t>
      </w:r>
      <w:r>
        <w:rPr>
          <w:rFonts w:ascii="新宋体" w:hAnsi="新宋体" w:eastAsia="新宋体" w:cs="新宋体"/>
          <w:spacing w:val="-57"/>
          <w:sz w:val="13"/>
          <w:szCs w:val="13"/>
        </w:rPr>
        <w:t xml:space="preserve"> </w:t>
      </w:r>
      <w:r>
        <w:rPr>
          <w:rFonts w:ascii="新宋体" w:hAnsi="新宋体" w:eastAsia="新宋体" w:cs="新宋体"/>
          <w:spacing w:val="-3"/>
          <w:sz w:val="13"/>
          <w:szCs w:val="13"/>
        </w:rPr>
        <w:t>月</w:t>
      </w:r>
      <w:r>
        <w:rPr>
          <w:rFonts w:ascii="新宋体" w:hAnsi="新宋体" w:eastAsia="新宋体" w:cs="新宋体"/>
          <w:spacing w:val="14"/>
          <w:sz w:val="13"/>
          <w:szCs w:val="13"/>
          <w:u w:val="single" w:color="auto"/>
        </w:rPr>
        <w:t xml:space="preserve">   </w:t>
      </w:r>
      <w:r>
        <w:rPr>
          <w:rFonts w:ascii="新宋体" w:hAnsi="新宋体" w:eastAsia="新宋体" w:cs="新宋体"/>
          <w:spacing w:val="-37"/>
          <w:sz w:val="13"/>
          <w:szCs w:val="13"/>
        </w:rPr>
        <w:t xml:space="preserve"> </w:t>
      </w:r>
      <w:r>
        <w:rPr>
          <w:rFonts w:ascii="新宋体" w:hAnsi="新宋体" w:eastAsia="新宋体" w:cs="新宋体"/>
          <w:spacing w:val="-3"/>
          <w:sz w:val="13"/>
          <w:szCs w:val="13"/>
        </w:rPr>
        <w:t>日</w:t>
      </w:r>
    </w:p>
    <w:p>
      <w:pPr>
        <w:spacing w:line="224" w:lineRule="auto"/>
        <w:rPr>
          <w:rFonts w:ascii="新宋体" w:hAnsi="新宋体" w:eastAsia="新宋体" w:cs="新宋体"/>
          <w:sz w:val="13"/>
          <w:szCs w:val="13"/>
        </w:rPr>
        <w:sectPr>
          <w:footerReference r:id="rId7" w:type="default"/>
          <w:pgSz w:w="11909" w:h="16834"/>
          <w:pgMar w:top="400" w:right="800" w:bottom="726" w:left="800" w:header="0" w:footer="358" w:gutter="0"/>
          <w:cols w:space="720" w:num="1"/>
        </w:sectPr>
      </w:pPr>
    </w:p>
    <w:p>
      <w:pPr>
        <w:pStyle w:val="2"/>
        <w:spacing w:line="316" w:lineRule="auto"/>
      </w:pPr>
    </w:p>
    <w:p>
      <w:pPr>
        <w:pStyle w:val="2"/>
        <w:spacing w:line="316" w:lineRule="auto"/>
      </w:pPr>
    </w:p>
    <w:p>
      <w:pPr>
        <w:spacing w:before="77" w:line="176" w:lineRule="auto"/>
        <w:ind w:left="267"/>
        <w:rPr>
          <w:rFonts w:ascii="微软雅黑" w:hAnsi="微软雅黑" w:eastAsia="微软雅黑" w:cs="微软雅黑"/>
          <w:sz w:val="18"/>
          <w:szCs w:val="18"/>
        </w:rPr>
      </w:pPr>
      <w:r>
        <w:rPr>
          <w:rFonts w:ascii="微软雅黑" w:hAnsi="微软雅黑" w:eastAsia="微软雅黑" w:cs="微软雅黑"/>
          <w:spacing w:val="-3"/>
          <w:sz w:val="18"/>
          <w:szCs w:val="18"/>
        </w:rPr>
        <w:t>附表2：</w:t>
      </w:r>
    </w:p>
    <w:p>
      <w:pPr>
        <w:spacing w:before="87" w:line="218" w:lineRule="auto"/>
        <w:ind w:left="3764"/>
        <w:outlineLvl w:val="2"/>
        <w:rPr>
          <w:rFonts w:ascii="新宋体" w:hAnsi="新宋体" w:eastAsia="新宋体" w:cs="新宋体"/>
          <w:sz w:val="24"/>
          <w:szCs w:val="24"/>
        </w:rPr>
      </w:pPr>
      <w:r>
        <w:rPr>
          <w:rFonts w:ascii="新宋体" w:hAnsi="新宋体" w:eastAsia="新宋体" w:cs="新宋体"/>
          <w:spacing w:val="-1"/>
          <w:sz w:val="24"/>
          <w:szCs w:val="24"/>
        </w:rPr>
        <w:t>搬迁运输费用报价表</w:t>
      </w:r>
    </w:p>
    <w:p>
      <w:pPr>
        <w:spacing w:line="27" w:lineRule="exact"/>
      </w:pPr>
    </w:p>
    <w:tbl>
      <w:tblPr>
        <w:tblStyle w:val="7"/>
        <w:tblW w:w="9254" w:type="dxa"/>
        <w:tblInd w:w="208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28"/>
        <w:gridCol w:w="1332"/>
        <w:gridCol w:w="1152"/>
        <w:gridCol w:w="2006"/>
        <w:gridCol w:w="1152"/>
        <w:gridCol w:w="1302"/>
        <w:gridCol w:w="1582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728" w:type="dxa"/>
            <w:vAlign w:val="top"/>
          </w:tcPr>
          <w:p>
            <w:pPr>
              <w:spacing w:before="239" w:line="221" w:lineRule="auto"/>
              <w:ind w:left="176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b/>
                <w:bCs/>
                <w:spacing w:val="-4"/>
                <w:sz w:val="18"/>
                <w:szCs w:val="18"/>
              </w:rPr>
              <w:t>序号</w:t>
            </w:r>
          </w:p>
        </w:tc>
        <w:tc>
          <w:tcPr>
            <w:tcW w:w="1332" w:type="dxa"/>
            <w:vAlign w:val="top"/>
          </w:tcPr>
          <w:p>
            <w:pPr>
              <w:spacing w:before="239" w:line="220" w:lineRule="auto"/>
              <w:ind w:left="477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b/>
                <w:bCs/>
                <w:spacing w:val="-5"/>
                <w:sz w:val="18"/>
                <w:szCs w:val="18"/>
              </w:rPr>
              <w:t>车型</w:t>
            </w:r>
          </w:p>
        </w:tc>
        <w:tc>
          <w:tcPr>
            <w:tcW w:w="1152" w:type="dxa"/>
            <w:vAlign w:val="top"/>
          </w:tcPr>
          <w:p>
            <w:pPr>
              <w:spacing w:before="142" w:line="200" w:lineRule="auto"/>
              <w:ind w:left="165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b/>
                <w:bCs/>
                <w:spacing w:val="-4"/>
                <w:sz w:val="18"/>
                <w:szCs w:val="18"/>
              </w:rPr>
              <w:t>车厢容积V</w:t>
            </w:r>
          </w:p>
          <w:p>
            <w:pPr>
              <w:spacing w:line="219" w:lineRule="auto"/>
              <w:ind w:left="124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b/>
                <w:bCs/>
                <w:spacing w:val="-6"/>
                <w:sz w:val="18"/>
                <w:szCs w:val="18"/>
              </w:rPr>
              <w:t>（立方米）</w:t>
            </w:r>
          </w:p>
        </w:tc>
        <w:tc>
          <w:tcPr>
            <w:tcW w:w="2006" w:type="dxa"/>
            <w:vAlign w:val="top"/>
          </w:tcPr>
          <w:p>
            <w:pPr>
              <w:spacing w:before="239" w:line="220" w:lineRule="auto"/>
              <w:ind w:left="735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b/>
                <w:bCs/>
                <w:spacing w:val="-5"/>
                <w:sz w:val="18"/>
                <w:szCs w:val="18"/>
              </w:rPr>
              <w:t>公里数</w:t>
            </w:r>
          </w:p>
        </w:tc>
        <w:tc>
          <w:tcPr>
            <w:tcW w:w="1152" w:type="dxa"/>
            <w:vAlign w:val="top"/>
          </w:tcPr>
          <w:p>
            <w:pPr>
              <w:spacing w:before="44" w:line="200" w:lineRule="auto"/>
              <w:ind w:left="36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b/>
                <w:bCs/>
                <w:spacing w:val="-3"/>
                <w:sz w:val="18"/>
                <w:szCs w:val="18"/>
              </w:rPr>
              <w:t>运输费报价限</w:t>
            </w:r>
          </w:p>
          <w:p>
            <w:pPr>
              <w:spacing w:line="199" w:lineRule="auto"/>
              <w:ind w:left="82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b/>
                <w:bCs/>
                <w:spacing w:val="-3"/>
                <w:sz w:val="18"/>
                <w:szCs w:val="18"/>
              </w:rPr>
              <w:t>价（元/公里</w:t>
            </w:r>
          </w:p>
          <w:p>
            <w:pPr>
              <w:spacing w:line="201" w:lineRule="auto"/>
              <w:ind w:left="505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b/>
                <w:bCs/>
                <w:spacing w:val="-2"/>
                <w:sz w:val="18"/>
                <w:szCs w:val="18"/>
              </w:rPr>
              <w:t>)</w:t>
            </w:r>
          </w:p>
        </w:tc>
        <w:tc>
          <w:tcPr>
            <w:tcW w:w="1302" w:type="dxa"/>
            <w:vAlign w:val="top"/>
          </w:tcPr>
          <w:p>
            <w:pPr>
              <w:spacing w:before="142" w:line="200" w:lineRule="auto"/>
              <w:ind w:left="204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b/>
                <w:bCs/>
                <w:spacing w:val="-4"/>
                <w:sz w:val="18"/>
                <w:szCs w:val="18"/>
              </w:rPr>
              <w:t>运输费报价</w:t>
            </w:r>
          </w:p>
          <w:p>
            <w:pPr>
              <w:spacing w:line="220" w:lineRule="auto"/>
              <w:ind w:left="164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b/>
                <w:bCs/>
                <w:spacing w:val="-6"/>
                <w:sz w:val="18"/>
                <w:szCs w:val="18"/>
              </w:rPr>
              <w:t>（元/公里）</w:t>
            </w:r>
          </w:p>
        </w:tc>
        <w:tc>
          <w:tcPr>
            <w:tcW w:w="1582" w:type="dxa"/>
            <w:vAlign w:val="top"/>
          </w:tcPr>
          <w:p>
            <w:pPr>
              <w:spacing w:before="239" w:line="221" w:lineRule="auto"/>
              <w:ind w:left="614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b/>
                <w:bCs/>
                <w:spacing w:val="-5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728" w:type="dxa"/>
            <w:vAlign w:val="top"/>
          </w:tcPr>
          <w:p>
            <w:pPr>
              <w:spacing w:before="23" w:line="241" w:lineRule="auto"/>
              <w:ind w:left="325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z w:val="18"/>
                <w:szCs w:val="18"/>
              </w:rPr>
              <w:t>1</w:t>
            </w:r>
          </w:p>
        </w:tc>
        <w:tc>
          <w:tcPr>
            <w:tcW w:w="1332" w:type="dxa"/>
            <w:vMerge w:val="restart"/>
            <w:tcBorders>
              <w:bottom w:val="nil"/>
            </w:tcBorders>
            <w:vAlign w:val="top"/>
          </w:tcPr>
          <w:p>
            <w:pPr>
              <w:spacing w:before="253" w:line="220" w:lineRule="auto"/>
              <w:ind w:left="301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3"/>
                <w:sz w:val="18"/>
                <w:szCs w:val="18"/>
              </w:rPr>
              <w:t>小面包车</w:t>
            </w:r>
          </w:p>
        </w:tc>
        <w:tc>
          <w:tcPr>
            <w:tcW w:w="1152" w:type="dxa"/>
            <w:vMerge w:val="restart"/>
            <w:tcBorders>
              <w:bottom w:val="nil"/>
            </w:tcBorders>
            <w:vAlign w:val="top"/>
          </w:tcPr>
          <w:p>
            <w:pPr>
              <w:spacing w:before="248"/>
              <w:ind w:left="340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2"/>
                <w:sz w:val="18"/>
                <w:szCs w:val="18"/>
              </w:rPr>
              <w:t>2</w:t>
            </w:r>
            <w:r>
              <w:rPr>
                <w:rFonts w:ascii="Arial" w:hAnsi="Arial" w:eastAsia="Arial" w:cs="Arial"/>
                <w:spacing w:val="-2"/>
                <w:sz w:val="18"/>
                <w:szCs w:val="18"/>
              </w:rPr>
              <w:t>≤</w:t>
            </w:r>
            <w:r>
              <w:rPr>
                <w:rFonts w:ascii="新宋体" w:hAnsi="新宋体" w:eastAsia="新宋体" w:cs="新宋体"/>
                <w:spacing w:val="-2"/>
                <w:sz w:val="18"/>
                <w:szCs w:val="18"/>
              </w:rPr>
              <w:t>V&lt;4</w:t>
            </w:r>
          </w:p>
        </w:tc>
        <w:tc>
          <w:tcPr>
            <w:tcW w:w="2006" w:type="dxa"/>
            <w:vAlign w:val="top"/>
          </w:tcPr>
          <w:p>
            <w:pPr>
              <w:spacing w:before="79" w:line="220" w:lineRule="auto"/>
              <w:ind w:left="293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2"/>
                <w:sz w:val="18"/>
                <w:szCs w:val="18"/>
              </w:rPr>
              <w:t>10公里及以下部分</w:t>
            </w:r>
          </w:p>
        </w:tc>
        <w:tc>
          <w:tcPr>
            <w:tcW w:w="1152" w:type="dxa"/>
            <w:vAlign w:val="top"/>
          </w:tcPr>
          <w:p>
            <w:pPr>
              <w:spacing w:before="79"/>
              <w:ind w:left="499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6"/>
                <w:sz w:val="18"/>
                <w:szCs w:val="18"/>
              </w:rPr>
              <w:t>18</w:t>
            </w:r>
          </w:p>
        </w:tc>
        <w:tc>
          <w:tcPr>
            <w:tcW w:w="130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728" w:type="dxa"/>
            <w:vAlign w:val="top"/>
          </w:tcPr>
          <w:p>
            <w:pPr>
              <w:spacing w:before="25" w:line="241" w:lineRule="auto"/>
              <w:ind w:left="314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z w:val="18"/>
                <w:szCs w:val="18"/>
              </w:rPr>
              <w:t>2</w:t>
            </w:r>
          </w:p>
        </w:tc>
        <w:tc>
          <w:tcPr>
            <w:tcW w:w="133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5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06" w:type="dxa"/>
            <w:vAlign w:val="top"/>
          </w:tcPr>
          <w:p>
            <w:pPr>
              <w:spacing w:before="81" w:line="220" w:lineRule="auto"/>
              <w:ind w:left="383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3"/>
                <w:sz w:val="18"/>
                <w:szCs w:val="18"/>
              </w:rPr>
              <w:t>10公里以上部分</w:t>
            </w:r>
          </w:p>
        </w:tc>
        <w:tc>
          <w:tcPr>
            <w:tcW w:w="1152" w:type="dxa"/>
            <w:vAlign w:val="top"/>
          </w:tcPr>
          <w:p>
            <w:pPr>
              <w:spacing w:before="81"/>
              <w:ind w:left="499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6"/>
                <w:sz w:val="18"/>
                <w:szCs w:val="18"/>
              </w:rPr>
              <w:t>15</w:t>
            </w:r>
          </w:p>
        </w:tc>
        <w:tc>
          <w:tcPr>
            <w:tcW w:w="130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728" w:type="dxa"/>
            <w:vAlign w:val="top"/>
          </w:tcPr>
          <w:p>
            <w:pPr>
              <w:spacing w:before="26"/>
              <w:ind w:left="315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z w:val="18"/>
                <w:szCs w:val="18"/>
              </w:rPr>
              <w:t>3</w:t>
            </w:r>
          </w:p>
        </w:tc>
        <w:tc>
          <w:tcPr>
            <w:tcW w:w="1332" w:type="dxa"/>
            <w:vMerge w:val="restart"/>
            <w:tcBorders>
              <w:bottom w:val="nil"/>
            </w:tcBorders>
            <w:vAlign w:val="top"/>
          </w:tcPr>
          <w:p>
            <w:pPr>
              <w:spacing w:before="257" w:line="220" w:lineRule="auto"/>
              <w:ind w:left="313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5"/>
                <w:sz w:val="18"/>
                <w:szCs w:val="18"/>
              </w:rPr>
              <w:t>中面包车</w:t>
            </w:r>
          </w:p>
        </w:tc>
        <w:tc>
          <w:tcPr>
            <w:tcW w:w="1152" w:type="dxa"/>
            <w:vMerge w:val="restart"/>
            <w:tcBorders>
              <w:bottom w:val="nil"/>
            </w:tcBorders>
            <w:vAlign w:val="top"/>
          </w:tcPr>
          <w:p>
            <w:pPr>
              <w:spacing w:before="251"/>
              <w:ind w:left="337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2"/>
                <w:sz w:val="18"/>
                <w:szCs w:val="18"/>
              </w:rPr>
              <w:t>4</w:t>
            </w:r>
            <w:r>
              <w:rPr>
                <w:rFonts w:ascii="Arial" w:hAnsi="Arial" w:eastAsia="Arial" w:cs="Arial"/>
                <w:spacing w:val="-2"/>
                <w:sz w:val="18"/>
                <w:szCs w:val="18"/>
              </w:rPr>
              <w:t>≤</w:t>
            </w:r>
            <w:r>
              <w:rPr>
                <w:rFonts w:ascii="新宋体" w:hAnsi="新宋体" w:eastAsia="新宋体" w:cs="新宋体"/>
                <w:spacing w:val="-2"/>
                <w:sz w:val="18"/>
                <w:szCs w:val="18"/>
              </w:rPr>
              <w:t>V&lt;7</w:t>
            </w:r>
          </w:p>
        </w:tc>
        <w:tc>
          <w:tcPr>
            <w:tcW w:w="2006" w:type="dxa"/>
            <w:vAlign w:val="top"/>
          </w:tcPr>
          <w:p>
            <w:pPr>
              <w:spacing w:before="83" w:line="220" w:lineRule="auto"/>
              <w:ind w:left="293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2"/>
                <w:sz w:val="18"/>
                <w:szCs w:val="18"/>
              </w:rPr>
              <w:t>10公里及以下部分</w:t>
            </w:r>
          </w:p>
        </w:tc>
        <w:tc>
          <w:tcPr>
            <w:tcW w:w="1152" w:type="dxa"/>
            <w:vAlign w:val="top"/>
          </w:tcPr>
          <w:p>
            <w:pPr>
              <w:spacing w:before="83" w:line="239" w:lineRule="auto"/>
              <w:ind w:left="490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3"/>
                <w:sz w:val="18"/>
                <w:szCs w:val="18"/>
              </w:rPr>
              <w:t>32</w:t>
            </w:r>
          </w:p>
        </w:tc>
        <w:tc>
          <w:tcPr>
            <w:tcW w:w="130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728" w:type="dxa"/>
            <w:vAlign w:val="top"/>
          </w:tcPr>
          <w:p>
            <w:pPr>
              <w:spacing w:before="28" w:line="241" w:lineRule="auto"/>
              <w:ind w:left="311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z w:val="18"/>
                <w:szCs w:val="18"/>
              </w:rPr>
              <w:t>4</w:t>
            </w:r>
          </w:p>
        </w:tc>
        <w:tc>
          <w:tcPr>
            <w:tcW w:w="133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5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06" w:type="dxa"/>
            <w:vAlign w:val="top"/>
          </w:tcPr>
          <w:p>
            <w:pPr>
              <w:spacing w:before="85" w:line="220" w:lineRule="auto"/>
              <w:ind w:left="383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3"/>
                <w:sz w:val="18"/>
                <w:szCs w:val="18"/>
              </w:rPr>
              <w:t>10公里以上部分</w:t>
            </w:r>
          </w:p>
        </w:tc>
        <w:tc>
          <w:tcPr>
            <w:tcW w:w="1152" w:type="dxa"/>
            <w:vAlign w:val="top"/>
          </w:tcPr>
          <w:p>
            <w:pPr>
              <w:spacing w:before="85" w:line="237" w:lineRule="auto"/>
              <w:ind w:left="488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3"/>
                <w:sz w:val="18"/>
                <w:szCs w:val="18"/>
              </w:rPr>
              <w:t>28</w:t>
            </w:r>
          </w:p>
        </w:tc>
        <w:tc>
          <w:tcPr>
            <w:tcW w:w="130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728" w:type="dxa"/>
            <w:vAlign w:val="top"/>
          </w:tcPr>
          <w:p>
            <w:pPr>
              <w:spacing w:before="30"/>
              <w:ind w:left="315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z w:val="18"/>
                <w:szCs w:val="18"/>
              </w:rPr>
              <w:t>5</w:t>
            </w:r>
          </w:p>
        </w:tc>
        <w:tc>
          <w:tcPr>
            <w:tcW w:w="1332" w:type="dxa"/>
            <w:vMerge w:val="restart"/>
            <w:tcBorders>
              <w:bottom w:val="nil"/>
            </w:tcBorders>
            <w:vAlign w:val="top"/>
          </w:tcPr>
          <w:p>
            <w:pPr>
              <w:spacing w:before="261" w:line="219" w:lineRule="auto"/>
              <w:ind w:left="391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3"/>
                <w:sz w:val="18"/>
                <w:szCs w:val="18"/>
              </w:rPr>
              <w:t>小货车</w:t>
            </w:r>
          </w:p>
        </w:tc>
        <w:tc>
          <w:tcPr>
            <w:tcW w:w="1152" w:type="dxa"/>
            <w:vMerge w:val="restart"/>
            <w:tcBorders>
              <w:bottom w:val="nil"/>
            </w:tcBorders>
            <w:vAlign w:val="top"/>
          </w:tcPr>
          <w:p>
            <w:pPr>
              <w:spacing w:before="255"/>
              <w:ind w:left="297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2"/>
                <w:sz w:val="18"/>
                <w:szCs w:val="18"/>
              </w:rPr>
              <w:t>7</w:t>
            </w:r>
            <w:r>
              <w:rPr>
                <w:rFonts w:ascii="Arial" w:hAnsi="Arial" w:eastAsia="Arial" w:cs="Arial"/>
                <w:spacing w:val="-2"/>
                <w:sz w:val="18"/>
                <w:szCs w:val="18"/>
              </w:rPr>
              <w:t>≤</w:t>
            </w:r>
            <w:r>
              <w:rPr>
                <w:rFonts w:ascii="新宋体" w:hAnsi="新宋体" w:eastAsia="新宋体" w:cs="新宋体"/>
                <w:spacing w:val="-2"/>
                <w:sz w:val="18"/>
                <w:szCs w:val="18"/>
              </w:rPr>
              <w:t>V&lt;10</w:t>
            </w:r>
          </w:p>
        </w:tc>
        <w:tc>
          <w:tcPr>
            <w:tcW w:w="2006" w:type="dxa"/>
            <w:vAlign w:val="top"/>
          </w:tcPr>
          <w:p>
            <w:pPr>
              <w:spacing w:before="86" w:line="220" w:lineRule="auto"/>
              <w:ind w:left="293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2"/>
                <w:sz w:val="18"/>
                <w:szCs w:val="18"/>
              </w:rPr>
              <w:t>10公里及以下部分</w:t>
            </w:r>
          </w:p>
        </w:tc>
        <w:tc>
          <w:tcPr>
            <w:tcW w:w="1152" w:type="dxa"/>
            <w:vAlign w:val="top"/>
          </w:tcPr>
          <w:p>
            <w:pPr>
              <w:spacing w:before="87" w:line="235" w:lineRule="auto"/>
              <w:ind w:left="488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3"/>
                <w:sz w:val="18"/>
                <w:szCs w:val="18"/>
              </w:rPr>
              <w:t>28</w:t>
            </w:r>
          </w:p>
        </w:tc>
        <w:tc>
          <w:tcPr>
            <w:tcW w:w="130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728" w:type="dxa"/>
            <w:vAlign w:val="top"/>
          </w:tcPr>
          <w:p>
            <w:pPr>
              <w:spacing w:before="32"/>
              <w:ind w:left="313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z w:val="18"/>
                <w:szCs w:val="18"/>
              </w:rPr>
              <w:t>6</w:t>
            </w:r>
          </w:p>
        </w:tc>
        <w:tc>
          <w:tcPr>
            <w:tcW w:w="133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5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06" w:type="dxa"/>
            <w:vAlign w:val="top"/>
          </w:tcPr>
          <w:p>
            <w:pPr>
              <w:spacing w:before="88" w:line="220" w:lineRule="auto"/>
              <w:ind w:left="383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3"/>
                <w:sz w:val="18"/>
                <w:szCs w:val="18"/>
              </w:rPr>
              <w:t>10公里以上部分</w:t>
            </w:r>
          </w:p>
        </w:tc>
        <w:tc>
          <w:tcPr>
            <w:tcW w:w="1152" w:type="dxa"/>
            <w:vAlign w:val="top"/>
          </w:tcPr>
          <w:p>
            <w:pPr>
              <w:spacing w:before="88" w:line="234" w:lineRule="auto"/>
              <w:ind w:left="488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3"/>
                <w:sz w:val="18"/>
                <w:szCs w:val="18"/>
              </w:rPr>
              <w:t>25</w:t>
            </w:r>
          </w:p>
        </w:tc>
        <w:tc>
          <w:tcPr>
            <w:tcW w:w="130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728" w:type="dxa"/>
            <w:vAlign w:val="top"/>
          </w:tcPr>
          <w:p>
            <w:pPr>
              <w:spacing w:before="33"/>
              <w:ind w:left="316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z w:val="18"/>
                <w:szCs w:val="18"/>
              </w:rPr>
              <w:t>7</w:t>
            </w:r>
          </w:p>
        </w:tc>
        <w:tc>
          <w:tcPr>
            <w:tcW w:w="1332" w:type="dxa"/>
            <w:vMerge w:val="restart"/>
            <w:tcBorders>
              <w:bottom w:val="nil"/>
            </w:tcBorders>
            <w:vAlign w:val="top"/>
          </w:tcPr>
          <w:p>
            <w:pPr>
              <w:spacing w:before="265" w:line="219" w:lineRule="auto"/>
              <w:ind w:left="403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6"/>
                <w:sz w:val="18"/>
                <w:szCs w:val="18"/>
              </w:rPr>
              <w:t>中货车</w:t>
            </w:r>
          </w:p>
        </w:tc>
        <w:tc>
          <w:tcPr>
            <w:tcW w:w="1152" w:type="dxa"/>
            <w:vMerge w:val="restart"/>
            <w:tcBorders>
              <w:bottom w:val="nil"/>
            </w:tcBorders>
            <w:vAlign w:val="top"/>
          </w:tcPr>
          <w:p>
            <w:pPr>
              <w:spacing w:before="259"/>
              <w:ind w:left="261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3"/>
                <w:sz w:val="18"/>
                <w:szCs w:val="18"/>
              </w:rPr>
              <w:t>10</w:t>
            </w:r>
            <w:r>
              <w:rPr>
                <w:rFonts w:ascii="Arial" w:hAnsi="Arial" w:eastAsia="Arial" w:cs="Arial"/>
                <w:spacing w:val="-3"/>
                <w:sz w:val="18"/>
                <w:szCs w:val="18"/>
              </w:rPr>
              <w:t>≤</w:t>
            </w:r>
            <w:r>
              <w:rPr>
                <w:rFonts w:ascii="新宋体" w:hAnsi="新宋体" w:eastAsia="新宋体" w:cs="新宋体"/>
                <w:spacing w:val="-3"/>
                <w:sz w:val="18"/>
                <w:szCs w:val="18"/>
              </w:rPr>
              <w:t>V&lt;15</w:t>
            </w:r>
          </w:p>
        </w:tc>
        <w:tc>
          <w:tcPr>
            <w:tcW w:w="2006" w:type="dxa"/>
            <w:vAlign w:val="top"/>
          </w:tcPr>
          <w:p>
            <w:pPr>
              <w:spacing w:before="90" w:line="220" w:lineRule="auto"/>
              <w:ind w:left="293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2"/>
                <w:sz w:val="18"/>
                <w:szCs w:val="18"/>
              </w:rPr>
              <w:t>10公里及以下部分</w:t>
            </w:r>
          </w:p>
        </w:tc>
        <w:tc>
          <w:tcPr>
            <w:tcW w:w="1152" w:type="dxa"/>
            <w:vAlign w:val="top"/>
          </w:tcPr>
          <w:p>
            <w:pPr>
              <w:spacing w:before="90" w:line="232" w:lineRule="auto"/>
              <w:ind w:left="485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2"/>
                <w:sz w:val="18"/>
                <w:szCs w:val="18"/>
              </w:rPr>
              <w:t>45</w:t>
            </w:r>
          </w:p>
        </w:tc>
        <w:tc>
          <w:tcPr>
            <w:tcW w:w="130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" w:hRule="atLeast"/>
        </w:trPr>
        <w:tc>
          <w:tcPr>
            <w:tcW w:w="728" w:type="dxa"/>
            <w:vAlign w:val="top"/>
          </w:tcPr>
          <w:p>
            <w:pPr>
              <w:spacing w:before="35"/>
              <w:ind w:left="312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z w:val="18"/>
                <w:szCs w:val="18"/>
              </w:rPr>
              <w:t>8</w:t>
            </w:r>
          </w:p>
        </w:tc>
        <w:tc>
          <w:tcPr>
            <w:tcW w:w="133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5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06" w:type="dxa"/>
            <w:vAlign w:val="top"/>
          </w:tcPr>
          <w:p>
            <w:pPr>
              <w:spacing w:before="92" w:line="220" w:lineRule="auto"/>
              <w:ind w:left="383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3"/>
                <w:sz w:val="18"/>
                <w:szCs w:val="18"/>
              </w:rPr>
              <w:t>10公里以上部分</w:t>
            </w:r>
          </w:p>
        </w:tc>
        <w:tc>
          <w:tcPr>
            <w:tcW w:w="1152" w:type="dxa"/>
            <w:vAlign w:val="top"/>
          </w:tcPr>
          <w:p>
            <w:pPr>
              <w:spacing w:before="92" w:line="231" w:lineRule="auto"/>
              <w:ind w:left="485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2"/>
                <w:sz w:val="18"/>
                <w:szCs w:val="18"/>
              </w:rPr>
              <w:t>43</w:t>
            </w:r>
          </w:p>
        </w:tc>
        <w:tc>
          <w:tcPr>
            <w:tcW w:w="130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" w:hRule="atLeast"/>
        </w:trPr>
        <w:tc>
          <w:tcPr>
            <w:tcW w:w="728" w:type="dxa"/>
            <w:vAlign w:val="top"/>
          </w:tcPr>
          <w:p>
            <w:pPr>
              <w:spacing w:before="36"/>
              <w:ind w:left="312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z w:val="18"/>
                <w:szCs w:val="18"/>
              </w:rPr>
              <w:t>9</w:t>
            </w:r>
          </w:p>
        </w:tc>
        <w:tc>
          <w:tcPr>
            <w:tcW w:w="1332" w:type="dxa"/>
            <w:vMerge w:val="restart"/>
            <w:tcBorders>
              <w:bottom w:val="nil"/>
            </w:tcBorders>
            <w:vAlign w:val="top"/>
          </w:tcPr>
          <w:p>
            <w:pPr>
              <w:spacing w:before="267" w:line="219" w:lineRule="auto"/>
              <w:ind w:left="388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3"/>
                <w:sz w:val="18"/>
                <w:szCs w:val="18"/>
              </w:rPr>
              <w:t>大货车</w:t>
            </w:r>
          </w:p>
        </w:tc>
        <w:tc>
          <w:tcPr>
            <w:tcW w:w="1152" w:type="dxa"/>
            <w:vMerge w:val="restart"/>
            <w:tcBorders>
              <w:bottom w:val="nil"/>
            </w:tcBorders>
            <w:vAlign w:val="top"/>
          </w:tcPr>
          <w:p>
            <w:pPr>
              <w:spacing w:before="261"/>
              <w:ind w:left="396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6"/>
                <w:sz w:val="18"/>
                <w:szCs w:val="18"/>
              </w:rPr>
              <w:t>15</w:t>
            </w:r>
            <w:r>
              <w:rPr>
                <w:rFonts w:ascii="Arial" w:hAnsi="Arial" w:eastAsia="Arial" w:cs="Arial"/>
                <w:spacing w:val="-6"/>
                <w:sz w:val="18"/>
                <w:szCs w:val="18"/>
              </w:rPr>
              <w:t>≤</w:t>
            </w:r>
            <w:r>
              <w:rPr>
                <w:rFonts w:ascii="新宋体" w:hAnsi="新宋体" w:eastAsia="新宋体" w:cs="新宋体"/>
                <w:spacing w:val="-6"/>
                <w:sz w:val="18"/>
                <w:szCs w:val="18"/>
              </w:rPr>
              <w:t>V</w:t>
            </w:r>
          </w:p>
        </w:tc>
        <w:tc>
          <w:tcPr>
            <w:tcW w:w="2006" w:type="dxa"/>
            <w:vAlign w:val="top"/>
          </w:tcPr>
          <w:p>
            <w:pPr>
              <w:spacing w:before="93" w:line="220" w:lineRule="auto"/>
              <w:ind w:left="293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2"/>
                <w:sz w:val="18"/>
                <w:szCs w:val="18"/>
              </w:rPr>
              <w:t>10公里及以下部分</w:t>
            </w:r>
          </w:p>
        </w:tc>
        <w:tc>
          <w:tcPr>
            <w:tcW w:w="1152" w:type="dxa"/>
            <w:vAlign w:val="top"/>
          </w:tcPr>
          <w:p>
            <w:pPr>
              <w:spacing w:before="93" w:line="230" w:lineRule="auto"/>
              <w:ind w:left="490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3"/>
                <w:sz w:val="18"/>
                <w:szCs w:val="18"/>
              </w:rPr>
              <w:t>55</w:t>
            </w:r>
          </w:p>
        </w:tc>
        <w:tc>
          <w:tcPr>
            <w:tcW w:w="130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2" w:type="dxa"/>
            <w:vAlign w:val="top"/>
          </w:tcPr>
          <w:p>
            <w:pPr>
              <w:spacing w:before="93" w:line="220" w:lineRule="auto"/>
              <w:ind w:left="436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2"/>
                <w:sz w:val="18"/>
                <w:szCs w:val="18"/>
              </w:rPr>
              <w:t>5米2的车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" w:hRule="atLeast"/>
        </w:trPr>
        <w:tc>
          <w:tcPr>
            <w:tcW w:w="728" w:type="dxa"/>
            <w:vAlign w:val="top"/>
          </w:tcPr>
          <w:p>
            <w:pPr>
              <w:spacing w:before="37"/>
              <w:ind w:left="280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6"/>
                <w:sz w:val="18"/>
                <w:szCs w:val="18"/>
              </w:rPr>
              <w:t>10</w:t>
            </w:r>
          </w:p>
        </w:tc>
        <w:tc>
          <w:tcPr>
            <w:tcW w:w="133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5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06" w:type="dxa"/>
            <w:vAlign w:val="top"/>
          </w:tcPr>
          <w:p>
            <w:pPr>
              <w:spacing w:before="94" w:line="220" w:lineRule="auto"/>
              <w:ind w:left="383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3"/>
                <w:sz w:val="18"/>
                <w:szCs w:val="18"/>
              </w:rPr>
              <w:t>10公里以上部分</w:t>
            </w:r>
          </w:p>
        </w:tc>
        <w:tc>
          <w:tcPr>
            <w:tcW w:w="1152" w:type="dxa"/>
            <w:vAlign w:val="top"/>
          </w:tcPr>
          <w:p>
            <w:pPr>
              <w:spacing w:before="94" w:line="229" w:lineRule="auto"/>
              <w:ind w:left="490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3"/>
                <w:sz w:val="18"/>
                <w:szCs w:val="18"/>
              </w:rPr>
              <w:t>50</w:t>
            </w:r>
          </w:p>
        </w:tc>
        <w:tc>
          <w:tcPr>
            <w:tcW w:w="130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5218" w:type="dxa"/>
            <w:gridSpan w:val="4"/>
            <w:vAlign w:val="top"/>
          </w:tcPr>
          <w:p>
            <w:pPr>
              <w:spacing w:before="182" w:line="220" w:lineRule="auto"/>
              <w:ind w:left="2157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4"/>
                <w:sz w:val="18"/>
                <w:szCs w:val="18"/>
              </w:rPr>
              <w:t>合计（元）</w:t>
            </w:r>
          </w:p>
        </w:tc>
        <w:tc>
          <w:tcPr>
            <w:tcW w:w="1152" w:type="dxa"/>
            <w:vAlign w:val="top"/>
          </w:tcPr>
          <w:p>
            <w:pPr>
              <w:spacing w:before="182"/>
              <w:ind w:left="445"/>
              <w:rPr>
                <w:rFonts w:ascii="新宋体" w:hAnsi="新宋体" w:eastAsia="新宋体" w:cs="新宋体"/>
                <w:sz w:val="18"/>
                <w:szCs w:val="18"/>
              </w:rPr>
            </w:pPr>
            <w:r>
              <w:rPr>
                <w:rFonts w:ascii="新宋体" w:hAnsi="新宋体" w:eastAsia="新宋体" w:cs="新宋体"/>
                <w:spacing w:val="-3"/>
                <w:sz w:val="18"/>
                <w:szCs w:val="18"/>
              </w:rPr>
              <w:t>339</w:t>
            </w:r>
          </w:p>
        </w:tc>
        <w:tc>
          <w:tcPr>
            <w:tcW w:w="130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spacing w:before="261" w:line="224" w:lineRule="auto"/>
        <w:ind w:left="255"/>
        <w:rPr>
          <w:rFonts w:ascii="新宋体" w:hAnsi="新宋体" w:eastAsia="新宋体" w:cs="新宋体"/>
          <w:sz w:val="18"/>
          <w:szCs w:val="18"/>
        </w:rPr>
      </w:pPr>
      <w:r>
        <w:rPr>
          <w:rFonts w:ascii="新宋体" w:hAnsi="新宋体" w:eastAsia="新宋体" w:cs="新宋体"/>
          <w:spacing w:val="-13"/>
          <w:sz w:val="18"/>
          <w:szCs w:val="18"/>
        </w:rPr>
        <w:t>注：</w:t>
      </w:r>
    </w:p>
    <w:p>
      <w:pPr>
        <w:spacing w:before="14" w:line="218" w:lineRule="auto"/>
        <w:ind w:left="268"/>
        <w:rPr>
          <w:rFonts w:ascii="新宋体" w:hAnsi="新宋体" w:eastAsia="新宋体" w:cs="新宋体"/>
          <w:sz w:val="18"/>
          <w:szCs w:val="18"/>
        </w:rPr>
      </w:pPr>
      <w:r>
        <w:rPr>
          <w:rFonts w:ascii="新宋体" w:hAnsi="新宋体" w:eastAsia="新宋体" w:cs="新宋体"/>
          <w:spacing w:val="-1"/>
          <w:sz w:val="18"/>
          <w:szCs w:val="18"/>
        </w:rPr>
        <w:t>1.运输费为含税价，只支付单程运输费用，已包含行程中可能产生的过路费、高速费、停车费等费用。</w:t>
      </w:r>
    </w:p>
    <w:p>
      <w:pPr>
        <w:spacing w:before="20" w:line="219" w:lineRule="auto"/>
        <w:ind w:left="257"/>
        <w:rPr>
          <w:rFonts w:ascii="新宋体" w:hAnsi="新宋体" w:eastAsia="新宋体" w:cs="新宋体"/>
          <w:sz w:val="18"/>
          <w:szCs w:val="18"/>
        </w:rPr>
      </w:pPr>
      <w:r>
        <w:rPr>
          <w:rFonts w:ascii="新宋体" w:hAnsi="新宋体" w:eastAsia="新宋体" w:cs="新宋体"/>
          <w:spacing w:val="-1"/>
          <w:sz w:val="18"/>
          <w:szCs w:val="18"/>
        </w:rPr>
        <w:t>2.运输路线以高德地图推荐路线为参考，且要经甲方审批，结算时的公里数按实际行程四舍五入计算。</w:t>
      </w:r>
    </w:p>
    <w:p>
      <w:pPr>
        <w:spacing w:before="19" w:line="218" w:lineRule="auto"/>
        <w:ind w:left="258"/>
        <w:rPr>
          <w:rFonts w:ascii="新宋体" w:hAnsi="新宋体" w:eastAsia="新宋体" w:cs="新宋体"/>
          <w:sz w:val="18"/>
          <w:szCs w:val="18"/>
        </w:rPr>
      </w:pPr>
      <w:r>
        <w:rPr>
          <w:rFonts w:ascii="新宋体" w:hAnsi="新宋体" w:eastAsia="新宋体" w:cs="新宋体"/>
          <w:spacing w:val="-1"/>
          <w:sz w:val="18"/>
          <w:szCs w:val="18"/>
        </w:rPr>
        <w:t>3.车厢容积为参考参数，报价方应提供相应的车型供甲</w:t>
      </w:r>
      <w:r>
        <w:rPr>
          <w:rFonts w:ascii="新宋体" w:hAnsi="新宋体" w:eastAsia="新宋体" w:cs="新宋体"/>
          <w:spacing w:val="-2"/>
          <w:sz w:val="18"/>
          <w:szCs w:val="18"/>
        </w:rPr>
        <w:t>方选择使用。</w:t>
      </w:r>
    </w:p>
    <w:p>
      <w:pPr>
        <w:spacing w:before="19" w:line="204" w:lineRule="auto"/>
        <w:ind w:left="1853"/>
        <w:rPr>
          <w:rFonts w:ascii="新宋体" w:hAnsi="新宋体" w:eastAsia="新宋体" w:cs="新宋体"/>
          <w:sz w:val="20"/>
          <w:szCs w:val="20"/>
        </w:rPr>
      </w:pPr>
      <w:r>
        <w:rPr>
          <w:rFonts w:ascii="新宋体" w:hAnsi="新宋体" w:eastAsia="新宋体" w:cs="新宋体"/>
          <w:spacing w:val="-4"/>
          <w:sz w:val="20"/>
          <w:szCs w:val="20"/>
        </w:rPr>
        <w:t>供应商</w:t>
      </w:r>
      <w:r>
        <w:rPr>
          <w:rFonts w:ascii="新宋体" w:hAnsi="新宋体" w:eastAsia="新宋体" w:cs="新宋体"/>
          <w:spacing w:val="-11"/>
          <w:sz w:val="20"/>
          <w:szCs w:val="20"/>
        </w:rPr>
        <w:t>：</w:t>
      </w:r>
      <w:r>
        <w:rPr>
          <w:rFonts w:ascii="新宋体" w:hAnsi="新宋体" w:eastAsia="新宋体" w:cs="新宋体"/>
          <w:sz w:val="20"/>
          <w:szCs w:val="20"/>
          <w:u w:val="single" w:color="auto"/>
        </w:rPr>
        <w:t xml:space="preserve">               </w:t>
      </w:r>
      <w:r>
        <w:rPr>
          <w:rFonts w:ascii="新宋体" w:hAnsi="新宋体" w:eastAsia="新宋体" w:cs="新宋体"/>
          <w:spacing w:val="-62"/>
          <w:sz w:val="20"/>
          <w:szCs w:val="20"/>
        </w:rPr>
        <w:t xml:space="preserve"> </w:t>
      </w:r>
      <w:r>
        <w:rPr>
          <w:rFonts w:ascii="新宋体" w:hAnsi="新宋体" w:eastAsia="新宋体" w:cs="新宋体"/>
          <w:spacing w:val="-11"/>
          <w:sz w:val="20"/>
          <w:szCs w:val="20"/>
        </w:rPr>
        <w:t>（</w:t>
      </w:r>
      <w:r>
        <w:rPr>
          <w:rFonts w:ascii="新宋体" w:hAnsi="新宋体" w:eastAsia="新宋体" w:cs="新宋体"/>
          <w:spacing w:val="-4"/>
          <w:sz w:val="20"/>
          <w:szCs w:val="20"/>
        </w:rPr>
        <w:t>盖单位公章或电子印章）</w:t>
      </w:r>
    </w:p>
    <w:p>
      <w:pPr>
        <w:jc w:val="right"/>
      </w:pPr>
      <w:r>
        <w:rPr>
          <w:rFonts w:ascii="新宋体" w:hAnsi="新宋体" w:eastAsia="新宋体" w:cs="新宋体"/>
          <w:sz w:val="20"/>
          <w:szCs w:val="20"/>
          <w:u w:val="single" w:color="auto"/>
        </w:rPr>
        <w:tab/>
      </w:r>
      <w:r>
        <w:rPr>
          <w:rFonts w:ascii="新宋体" w:hAnsi="新宋体" w:eastAsia="新宋体" w:cs="新宋体"/>
          <w:spacing w:val="-91"/>
          <w:sz w:val="20"/>
          <w:szCs w:val="20"/>
        </w:rPr>
        <w:t xml:space="preserve"> </w:t>
      </w:r>
      <w:r>
        <w:rPr>
          <w:rFonts w:ascii="新宋体" w:hAnsi="新宋体" w:eastAsia="新宋体" w:cs="新宋体"/>
          <w:spacing w:val="-11"/>
          <w:sz w:val="20"/>
          <w:szCs w:val="20"/>
        </w:rPr>
        <w:t>年</w:t>
      </w:r>
      <w:r>
        <w:rPr>
          <w:rFonts w:ascii="新宋体" w:hAnsi="新宋体" w:eastAsia="新宋体" w:cs="新宋体"/>
          <w:spacing w:val="9"/>
          <w:sz w:val="20"/>
          <w:szCs w:val="20"/>
          <w:u w:val="single" w:color="auto"/>
        </w:rPr>
        <w:t xml:space="preserve">    </w:t>
      </w:r>
      <w:r>
        <w:rPr>
          <w:rFonts w:ascii="新宋体" w:hAnsi="新宋体" w:eastAsia="新宋体" w:cs="新宋体"/>
          <w:spacing w:val="-84"/>
          <w:sz w:val="20"/>
          <w:szCs w:val="20"/>
        </w:rPr>
        <w:t xml:space="preserve"> </w:t>
      </w:r>
      <w:r>
        <w:rPr>
          <w:rFonts w:ascii="新宋体" w:hAnsi="新宋体" w:eastAsia="新宋体" w:cs="新宋体"/>
          <w:spacing w:val="-11"/>
          <w:sz w:val="20"/>
          <w:szCs w:val="20"/>
        </w:rPr>
        <w:t>月</w:t>
      </w:r>
      <w:r>
        <w:rPr>
          <w:rFonts w:ascii="新宋体" w:hAnsi="新宋体" w:eastAsia="新宋体" w:cs="新宋体"/>
          <w:sz w:val="20"/>
          <w:szCs w:val="20"/>
          <w:u w:val="single" w:color="auto"/>
        </w:rPr>
        <w:t xml:space="preserve">    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55" w:line="200" w:lineRule="auto"/>
      <w:jc w:val="right"/>
      <w:rPr>
        <w:rFonts w:ascii="宋体" w:hAnsi="宋体" w:eastAsia="宋体" w:cs="宋体"/>
        <w:sz w:val="28"/>
        <w:szCs w:val="28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508000</wp:posOffset>
              </wp:positionH>
              <wp:positionV relativeFrom="page">
                <wp:posOffset>10230485</wp:posOffset>
              </wp:positionV>
              <wp:extent cx="6544310" cy="9525"/>
              <wp:effectExtent l="0" t="0" r="0" b="0"/>
              <wp:wrapNone/>
              <wp:docPr id="1" name="任意多边形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44310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10305" h="15">
                            <a:moveTo>
                              <a:pt x="0" y="7"/>
                            </a:moveTo>
                            <a:lnTo>
                              <a:pt x="10305" y="7"/>
                            </a:lnTo>
                          </a:path>
                        </a:pathLst>
                      </a:custGeom>
                      <a:noFill/>
                      <a:ln w="9525" cap="flat" cmpd="sng">
                        <a:solidFill>
                          <a:srgbClr val="000000">
                            <a:alpha val="50195"/>
                          </a:srgbClr>
                        </a:solidFill>
                        <a:prstDash val="solid"/>
                        <a:miter lim="1000000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40pt;margin-top:805.55pt;height:0.75pt;width:515.3pt;mso-position-horizontal-relative:page;mso-position-vertical-relative:page;z-index:-251657216;mso-width-relative:page;mso-height-relative:page;" filled="f" stroked="t" coordsize="10305,15" o:allowincell="f" o:gfxdata="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M/hV77SAAAADQEAAA8AAAAAAAAAAQAg&#10;AAAAIgAAAGRycy9kb3ducmV2LnhtbFBLAQIUABQAAAAIAIdO4kAgHtjMTQIAAMcEAAAOAAAAAAAA&#10;AAEAIAAAACEBAABkcnMvZTJvRG9jLnhtbFBLBQYAAAAABgAGAFkBAADgBQAAAAA=&#10;" path="m0,7l10305,7e">
              <v:fill on="f" focussize="0,0"/>
              <v:stroke color="#000000" opacity="32896f" miterlimit="10" joinstyle="miter"/>
              <v:imagedata o:title=""/>
              <o:lock v:ext="edit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55" w:line="200" w:lineRule="auto"/>
      <w:jc w:val="right"/>
      <w:rPr>
        <w:rFonts w:ascii="宋体" w:hAnsi="宋体" w:eastAsia="宋体" w:cs="宋体"/>
        <w:sz w:val="28"/>
        <w:szCs w:val="28"/>
      </w:rPr>
    </w:pPr>
    <w:r>
      <mc:AlternateContent>
        <mc:Choice Requires="wps">
          <w:drawing>
            <wp:anchor distT="0" distB="0" distL="114300" distR="114300" simplePos="0" relativeHeight="251660288" behindDoc="1" locked="0" layoutInCell="0" allowOverlap="1">
              <wp:simplePos x="0" y="0"/>
              <wp:positionH relativeFrom="page">
                <wp:posOffset>508000</wp:posOffset>
              </wp:positionH>
              <wp:positionV relativeFrom="page">
                <wp:posOffset>10227310</wp:posOffset>
              </wp:positionV>
              <wp:extent cx="6546215" cy="9525"/>
              <wp:effectExtent l="0" t="0" r="0" b="0"/>
              <wp:wrapNone/>
              <wp:docPr id="3" name="任意多边形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46215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10309" h="15">
                            <a:moveTo>
                              <a:pt x="0" y="7"/>
                            </a:moveTo>
                            <a:lnTo>
                              <a:pt x="10308" y="7"/>
                            </a:lnTo>
                          </a:path>
                        </a:pathLst>
                      </a:custGeom>
                      <a:noFill/>
                      <a:ln w="9525" cap="flat" cmpd="sng">
                        <a:solidFill>
                          <a:srgbClr val="000000">
                            <a:alpha val="50195"/>
                          </a:srgbClr>
                        </a:solidFill>
                        <a:prstDash val="solid"/>
                        <a:miter lim="1000000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40pt;margin-top:805.3pt;height:0.75pt;width:515.45pt;mso-position-horizontal-relative:page;mso-position-vertical-relative:page;z-index:-251656192;mso-width-relative:page;mso-height-relative:page;" filled="f" stroked="t" coordsize="10309,15" o:allowincell="f" o:gfxdata="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CmO7qG2gAAAA0BAAAP&#10;AAAAAAAAAAEAIAAAACIAAABkcnMvZG93bnJldi54bWxQSwECFAAUAAAACACHTuJAPNJKqk8CAADH&#10;BAAADgAAAAAAAAABACAAAAApAQAAZHJzL2Uyb0RvYy54bWxQSwUGAAAAAAYABgBZAQAA6gUAAAAA&#10;" path="m0,7l10308,7e">
              <v:fill on="f" focussize="0,0"/>
              <v:stroke color="#000000" opacity="32896f" miterlimit="10" joinstyle="miter"/>
              <v:imagedata o:title=""/>
              <o:lock v:ext="edit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55" w:line="200" w:lineRule="auto"/>
      <w:jc w:val="right"/>
      <w:rPr>
        <w:rFonts w:ascii="宋体" w:hAnsi="宋体" w:eastAsia="宋体" w:cs="宋体"/>
        <w:sz w:val="28"/>
        <w:szCs w:val="28"/>
      </w:rPr>
    </w:pP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page">
                <wp:posOffset>508000</wp:posOffset>
              </wp:positionH>
              <wp:positionV relativeFrom="page">
                <wp:posOffset>10227310</wp:posOffset>
              </wp:positionV>
              <wp:extent cx="6546215" cy="9525"/>
              <wp:effectExtent l="0" t="0" r="0" b="0"/>
              <wp:wrapNone/>
              <wp:docPr id="2" name="任意多边形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46215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10309" h="15">
                            <a:moveTo>
                              <a:pt x="0" y="7"/>
                            </a:moveTo>
                            <a:lnTo>
                              <a:pt x="10308" y="7"/>
                            </a:lnTo>
                          </a:path>
                        </a:pathLst>
                      </a:custGeom>
                      <a:noFill/>
                      <a:ln w="9525" cap="flat" cmpd="sng">
                        <a:solidFill>
                          <a:srgbClr val="000000">
                            <a:alpha val="50195"/>
                          </a:srgbClr>
                        </a:solidFill>
                        <a:prstDash val="solid"/>
                        <a:miter lim="1000000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40pt;margin-top:805.3pt;height:0.75pt;width:515.45pt;mso-position-horizontal-relative:page;mso-position-vertical-relative:page;z-index:-251655168;mso-width-relative:page;mso-height-relative:page;" filled="f" stroked="t" coordsize="10309,15" o:allowincell="f" o:gfxdata="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CmO7qG2gAAAA0BAAAP&#10;AAAAAAAAAAEAIAAAACIAAABkcnMvZG93bnJldi54bWxQSwECFAAUAAAACACHTuJAaxsb5U8CAADH&#10;BAAADgAAAAAAAAABACAAAAApAQAAZHJzL2Uyb0RvYy54bWxQSwUGAAAAAAYABgBZAQAA6gUAAAAA&#10;" path="m0,7l10308,7e">
              <v:fill on="f" focussize="0,0"/>
              <v:stroke color="#000000" opacity="32896f" miterlimit="10" joinstyle="miter"/>
              <v:imagedata o:title=""/>
              <o:lock v:ext="edi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901504"/>
    <w:rsid w:val="5390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2025-11-04T02:23:00Z</dcterms:created>
  <dc:creator>guky</dc:creator>
  <cp:lastModifiedBy>guky</cp:lastModifiedBy>
  <dcterms:modified xsi:type="dcterms:W3CDTF">2025-11-04T02:23:59Z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9EC985C99AFF4EDF867A865B4C05D966</vt:lpwstr>
  </property>
</Properties>
</file>